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3A88B105" w:rsidR="001D6CFC" w:rsidRPr="006D02A0" w:rsidRDefault="00916E27"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Firmy IT na polskim rynku</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4933390E"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1B26ED">
        <w:rPr>
          <w:rFonts w:ascii="Times New Roman" w:hAnsi="Times New Roman" w:cs="Times New Roman"/>
          <w:sz w:val="20"/>
          <w:szCs w:val="20"/>
        </w:rPr>
        <w:t xml:space="preserve"> </w:t>
      </w:r>
      <w:r w:rsidR="001F4832">
        <w:rPr>
          <w:rFonts w:ascii="Times New Roman" w:hAnsi="Times New Roman" w:cs="Times New Roman"/>
          <w:sz w:val="20"/>
          <w:szCs w:val="20"/>
        </w:rPr>
        <w:t>struktury rynku firm IT prowadzących działalność w Polsce i stanowiących potencjalnie interesujące miejsce zatrudnienia</w:t>
      </w:r>
      <w:r w:rsidR="001B26ED">
        <w:rPr>
          <w:rFonts w:ascii="Times New Roman" w:hAnsi="Times New Roman" w:cs="Times New Roman"/>
          <w:sz w:val="20"/>
          <w:szCs w:val="20"/>
        </w:rPr>
        <w:t>.</w:t>
      </w:r>
      <w:r w:rsidR="006815CF">
        <w:rPr>
          <w:rFonts w:ascii="Times New Roman" w:hAnsi="Times New Roman" w:cs="Times New Roman"/>
          <w:sz w:val="20"/>
          <w:szCs w:val="20"/>
        </w:rPr>
        <w:t xml:space="preserve">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w:t>
      </w:r>
      <w:r w:rsidR="001B26ED">
        <w:rPr>
          <w:rFonts w:ascii="Times New Roman" w:hAnsi="Times New Roman" w:cs="Times New Roman"/>
          <w:sz w:val="20"/>
          <w:szCs w:val="20"/>
        </w:rPr>
        <w:t>literatury</w:t>
      </w:r>
      <w:r w:rsidR="003A78DB">
        <w:rPr>
          <w:rFonts w:ascii="Times New Roman" w:hAnsi="Times New Roman" w:cs="Times New Roman"/>
          <w:sz w:val="20"/>
          <w:szCs w:val="20"/>
        </w:rPr>
        <w:t xml:space="preserve">, także badań i raportów </w:t>
      </w:r>
      <w:r w:rsidR="001F4832">
        <w:rPr>
          <w:rFonts w:ascii="Times New Roman" w:hAnsi="Times New Roman" w:cs="Times New Roman"/>
          <w:sz w:val="20"/>
          <w:szCs w:val="20"/>
        </w:rPr>
        <w:t>na temat firm i rynku IT w Polsce i na świecie</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28DC7C6D" w14:textId="57C460DE" w:rsidR="000B5320" w:rsidRDefault="000B5320" w:rsidP="00EC06F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w:t>
      </w:r>
      <w:r w:rsidRPr="000B5320">
        <w:rPr>
          <w:rFonts w:ascii="Times New Roman" w:hAnsi="Times New Roman" w:cs="Times New Roman"/>
          <w:sz w:val="24"/>
          <w:szCs w:val="24"/>
        </w:rPr>
        <w:t xml:space="preserve"> maju 2020 r. wszystko wskazywało na głębokie załamanie</w:t>
      </w:r>
      <w:r>
        <w:rPr>
          <w:rFonts w:ascii="Times New Roman" w:hAnsi="Times New Roman" w:cs="Times New Roman"/>
          <w:sz w:val="24"/>
          <w:szCs w:val="24"/>
        </w:rPr>
        <w:t xml:space="preserve"> rynku i w</w:t>
      </w:r>
      <w:r w:rsidRPr="000B5320">
        <w:rPr>
          <w:rFonts w:ascii="Times New Roman" w:hAnsi="Times New Roman" w:cs="Times New Roman"/>
          <w:sz w:val="24"/>
          <w:szCs w:val="24"/>
        </w:rPr>
        <w:t xml:space="preserve"> zależności od scenariuszy wielkości polskiego rynku informatycznego miała zmniejszyć się od 3% do nawet 13%. Tymczasem wg danych IDC, w 2020 roku polski rynek ICT wzrósł o 4% do 19,3 mld USD (75 mld zł). Na rok 2021 prognozowany jest </w:t>
      </w:r>
      <w:proofErr w:type="gramStart"/>
      <w:r w:rsidRPr="000B5320">
        <w:rPr>
          <w:rFonts w:ascii="Times New Roman" w:hAnsi="Times New Roman" w:cs="Times New Roman"/>
          <w:sz w:val="24"/>
          <w:szCs w:val="24"/>
        </w:rPr>
        <w:t>wzrost powyżej 5%, co</w:t>
      </w:r>
      <w:proofErr w:type="gramEnd"/>
      <w:r w:rsidRPr="000B5320">
        <w:rPr>
          <w:rFonts w:ascii="Times New Roman" w:hAnsi="Times New Roman" w:cs="Times New Roman"/>
          <w:sz w:val="24"/>
          <w:szCs w:val="24"/>
        </w:rPr>
        <w:t xml:space="preserve"> oznacza, że wartość rynku ICT w Polsce przekroczy 20 mld USD</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01176CEF" w14:textId="4FB8D2F3" w:rsidR="00AB1C18" w:rsidRDefault="009F4E4F" w:rsidP="00EC06F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Jak </w:t>
      </w:r>
      <w:r w:rsidRPr="00A11743">
        <w:rPr>
          <w:rFonts w:ascii="Times New Roman" w:hAnsi="Times New Roman" w:cs="Times New Roman"/>
          <w:sz w:val="24"/>
          <w:szCs w:val="24"/>
        </w:rPr>
        <w:t>wynika z raportu “</w:t>
      </w:r>
      <w:proofErr w:type="spellStart"/>
      <w:r w:rsidRPr="00A11743">
        <w:rPr>
          <w:rFonts w:ascii="Times New Roman" w:hAnsi="Times New Roman" w:cs="Times New Roman"/>
          <w:sz w:val="24"/>
          <w:szCs w:val="24"/>
        </w:rPr>
        <w:t>Future</w:t>
      </w:r>
      <w:proofErr w:type="spellEnd"/>
      <w:r w:rsidRPr="00A11743">
        <w:rPr>
          <w:rFonts w:ascii="Times New Roman" w:hAnsi="Times New Roman" w:cs="Times New Roman"/>
          <w:sz w:val="24"/>
          <w:szCs w:val="24"/>
        </w:rPr>
        <w:t xml:space="preserve"> of </w:t>
      </w:r>
      <w:proofErr w:type="spellStart"/>
      <w:r w:rsidRPr="00A11743">
        <w:rPr>
          <w:rFonts w:ascii="Times New Roman" w:hAnsi="Times New Roman" w:cs="Times New Roman"/>
          <w:sz w:val="24"/>
          <w:szCs w:val="24"/>
        </w:rPr>
        <w:t>Jobs</w:t>
      </w:r>
      <w:proofErr w:type="spellEnd"/>
      <w:r w:rsidRPr="00A11743">
        <w:rPr>
          <w:rFonts w:ascii="Times New Roman" w:hAnsi="Times New Roman" w:cs="Times New Roman"/>
          <w:sz w:val="24"/>
          <w:szCs w:val="24"/>
        </w:rPr>
        <w:t xml:space="preserve"> Report”, stworzonego przez Światowe Forum Ekonomiczne</w:t>
      </w:r>
      <w:r>
        <w:rPr>
          <w:rFonts w:ascii="Times New Roman" w:hAnsi="Times New Roman" w:cs="Times New Roman"/>
          <w:sz w:val="24"/>
          <w:szCs w:val="24"/>
        </w:rPr>
        <w:t>, d</w:t>
      </w:r>
      <w:r w:rsidR="00A11743" w:rsidRPr="00A11743">
        <w:rPr>
          <w:rFonts w:ascii="Times New Roman" w:hAnsi="Times New Roman" w:cs="Times New Roman"/>
          <w:sz w:val="24"/>
          <w:szCs w:val="24"/>
        </w:rPr>
        <w:t>o 2025 roku połowa z wszystkich pracowników będzie musiała się przekwalifikować w związku z rosnącym wykorzystaniem nowoczesnych technologii. Rynek pracy już zaczął dostosowywać się do tych zmian – w ciągu najbliższych 4 lat na świecie pojawi się 149 milionów nowych miejsc pracy związanych z cyfrową transformacją</w:t>
      </w:r>
      <w:r w:rsidR="00A11743">
        <w:rPr>
          <w:rStyle w:val="FootnoteReference"/>
          <w:rFonts w:ascii="Times New Roman" w:hAnsi="Times New Roman" w:cs="Times New Roman"/>
          <w:sz w:val="24"/>
          <w:szCs w:val="24"/>
        </w:rPr>
        <w:footnoteReference w:id="3"/>
      </w:r>
      <w:r w:rsidR="00A11743">
        <w:rPr>
          <w:rFonts w:ascii="Times New Roman" w:hAnsi="Times New Roman" w:cs="Times New Roman"/>
          <w:sz w:val="24"/>
          <w:szCs w:val="24"/>
        </w:rPr>
        <w:t>.</w:t>
      </w:r>
    </w:p>
    <w:p w14:paraId="253449DB" w14:textId="74305E43" w:rsidR="009269EB" w:rsidRDefault="009269EB" w:rsidP="00EC06F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Wobec powyższego istotnym jest diagnozowanie kluczowych graczy na rynku i obserwowanie kierunków ich rozwoju wyznaczających jednocześnie kierunki rozwoju całego sektora IT, a zatem także rynku pracy w tym obszarze.</w:t>
      </w:r>
    </w:p>
    <w:p w14:paraId="7ABABE20" w14:textId="77777777" w:rsidR="00AB1C18" w:rsidRPr="00F81FA0" w:rsidRDefault="00AB1C18" w:rsidP="00EC06F0">
      <w:pPr>
        <w:spacing w:after="0" w:line="360" w:lineRule="auto"/>
        <w:ind w:firstLine="360"/>
        <w:jc w:val="both"/>
        <w:rPr>
          <w:rFonts w:ascii="Times New Roman" w:hAnsi="Times New Roman" w:cs="Times New Roman"/>
          <w:sz w:val="24"/>
          <w:szCs w:val="24"/>
        </w:rPr>
      </w:pPr>
    </w:p>
    <w:p w14:paraId="69191527" w14:textId="38D10F3C" w:rsidR="00E10DF3" w:rsidRPr="004D0B9E" w:rsidRDefault="00424EB5" w:rsidP="00E10DF3">
      <w:pPr>
        <w:pStyle w:val="Heading2"/>
        <w:numPr>
          <w:ilvl w:val="0"/>
          <w:numId w:val="1"/>
        </w:numPr>
        <w:spacing w:line="360" w:lineRule="auto"/>
        <w:ind w:left="426"/>
        <w:rPr>
          <w:lang w:val="en-GB"/>
        </w:rPr>
      </w:pPr>
      <w:proofErr w:type="spellStart"/>
      <w:r>
        <w:rPr>
          <w:rFonts w:ascii="Times New Roman" w:hAnsi="Times New Roman" w:cs="Times New Roman"/>
          <w:b/>
          <w:bCs/>
          <w:color w:val="000000" w:themeColor="text1"/>
          <w:sz w:val="24"/>
          <w:szCs w:val="24"/>
          <w:lang w:val="en-GB"/>
        </w:rPr>
        <w:t>Firmy</w:t>
      </w:r>
      <w:proofErr w:type="spellEnd"/>
      <w:r>
        <w:rPr>
          <w:rFonts w:ascii="Times New Roman" w:hAnsi="Times New Roman" w:cs="Times New Roman"/>
          <w:b/>
          <w:bCs/>
          <w:color w:val="000000" w:themeColor="text1"/>
          <w:sz w:val="24"/>
          <w:szCs w:val="24"/>
          <w:lang w:val="en-GB"/>
        </w:rPr>
        <w:t xml:space="preserve"> IT w </w:t>
      </w:r>
      <w:proofErr w:type="spellStart"/>
      <w:r>
        <w:rPr>
          <w:rFonts w:ascii="Times New Roman" w:hAnsi="Times New Roman" w:cs="Times New Roman"/>
          <w:b/>
          <w:bCs/>
          <w:color w:val="000000" w:themeColor="text1"/>
          <w:sz w:val="24"/>
          <w:szCs w:val="24"/>
          <w:lang w:val="en-GB"/>
        </w:rPr>
        <w:t>Polsce</w:t>
      </w:r>
      <w:proofErr w:type="spellEnd"/>
      <w:r w:rsidR="00DA5E57" w:rsidRPr="004D0B9E">
        <w:rPr>
          <w:rFonts w:ascii="Times New Roman" w:hAnsi="Times New Roman" w:cs="Times New Roman"/>
          <w:b/>
          <w:bCs/>
          <w:color w:val="000000" w:themeColor="text1"/>
          <w:sz w:val="24"/>
          <w:szCs w:val="24"/>
          <w:lang w:val="en-GB"/>
        </w:rPr>
        <w:t xml:space="preserve"> </w:t>
      </w:r>
    </w:p>
    <w:p w14:paraId="10E9D1E4" w14:textId="10A12CF0" w:rsidR="00424EB5" w:rsidRPr="00424EB5" w:rsidRDefault="005F3891" w:rsidP="005F3891">
      <w:pPr>
        <w:pStyle w:val="artykultresc"/>
        <w:ind w:firstLine="0"/>
        <w:rPr>
          <w:color w:val="000000" w:themeColor="text1"/>
        </w:rPr>
      </w:pPr>
      <w:r w:rsidRPr="005F3891">
        <w:rPr>
          <w:color w:val="000000" w:themeColor="text1"/>
        </w:rPr>
        <w:t xml:space="preserve">Raport </w:t>
      </w:r>
      <w:proofErr w:type="spellStart"/>
      <w:r w:rsidRPr="005F3891">
        <w:rPr>
          <w:color w:val="000000" w:themeColor="text1"/>
        </w:rPr>
        <w:t>ITwiz</w:t>
      </w:r>
      <w:proofErr w:type="spellEnd"/>
      <w:r w:rsidRPr="005F3891">
        <w:rPr>
          <w:color w:val="000000" w:themeColor="text1"/>
        </w:rPr>
        <w:t xml:space="preserve"> BEST 100 </w:t>
      </w:r>
      <w:r>
        <w:rPr>
          <w:color w:val="000000" w:themeColor="text1"/>
        </w:rPr>
        <w:t xml:space="preserve">zawiera publikowany od </w:t>
      </w:r>
      <w:r w:rsidRPr="005F3891">
        <w:rPr>
          <w:color w:val="000000" w:themeColor="text1"/>
        </w:rPr>
        <w:t xml:space="preserve">7 lat ranking </w:t>
      </w:r>
      <w:r>
        <w:rPr>
          <w:color w:val="000000" w:themeColor="text1"/>
        </w:rPr>
        <w:t xml:space="preserve">firm z branży IT </w:t>
      </w:r>
      <w:r w:rsidRPr="005F3891">
        <w:rPr>
          <w:color w:val="000000" w:themeColor="text1"/>
        </w:rPr>
        <w:t>prezentując</w:t>
      </w:r>
      <w:r>
        <w:rPr>
          <w:color w:val="000000" w:themeColor="text1"/>
        </w:rPr>
        <w:t xml:space="preserve"> ich </w:t>
      </w:r>
      <w:r w:rsidRPr="005F3891">
        <w:rPr>
          <w:color w:val="000000" w:themeColor="text1"/>
        </w:rPr>
        <w:t xml:space="preserve">wyniki </w:t>
      </w:r>
      <w:r>
        <w:rPr>
          <w:color w:val="000000" w:themeColor="text1"/>
        </w:rPr>
        <w:t>finansowe</w:t>
      </w:r>
      <w:r w:rsidRPr="005F3891">
        <w:rPr>
          <w:color w:val="000000" w:themeColor="text1"/>
        </w:rPr>
        <w:t xml:space="preserve">. </w:t>
      </w:r>
      <w:r>
        <w:rPr>
          <w:color w:val="000000" w:themeColor="text1"/>
        </w:rPr>
        <w:t>Raport z</w:t>
      </w:r>
      <w:r w:rsidRPr="005F3891">
        <w:rPr>
          <w:color w:val="000000" w:themeColor="text1"/>
        </w:rPr>
        <w:t xml:space="preserve">awiera </w:t>
      </w:r>
      <w:r>
        <w:rPr>
          <w:color w:val="000000" w:themeColor="text1"/>
        </w:rPr>
        <w:t xml:space="preserve">również </w:t>
      </w:r>
      <w:r w:rsidRPr="005F3891">
        <w:rPr>
          <w:color w:val="000000" w:themeColor="text1"/>
        </w:rPr>
        <w:t xml:space="preserve">opisy strategii </w:t>
      </w:r>
      <w:r>
        <w:rPr>
          <w:color w:val="000000" w:themeColor="text1"/>
        </w:rPr>
        <w:t>najważniejszych przedsiębiorstw r</w:t>
      </w:r>
      <w:r w:rsidRPr="005F3891">
        <w:rPr>
          <w:color w:val="000000" w:themeColor="text1"/>
        </w:rPr>
        <w:t>eprezentujących główne sektory gospodarki w Polsce,</w:t>
      </w:r>
      <w:r>
        <w:rPr>
          <w:color w:val="000000" w:themeColor="text1"/>
        </w:rPr>
        <w:t xml:space="preserve"> </w:t>
      </w:r>
      <w:r w:rsidRPr="005F3891">
        <w:rPr>
          <w:color w:val="000000" w:themeColor="text1"/>
        </w:rPr>
        <w:t xml:space="preserve">a także informacje dotyczące analizy </w:t>
      </w:r>
      <w:r w:rsidRPr="005F3891">
        <w:rPr>
          <w:color w:val="000000" w:themeColor="text1"/>
        </w:rPr>
        <w:lastRenderedPageBreak/>
        <w:t>po</w:t>
      </w:r>
      <w:r>
        <w:rPr>
          <w:color w:val="000000" w:themeColor="text1"/>
        </w:rPr>
        <w:t>trzeb kupujących rozwiązania IT. W raporcie</w:t>
      </w:r>
      <w:r w:rsidRPr="005F3891">
        <w:rPr>
          <w:color w:val="000000" w:themeColor="text1"/>
        </w:rPr>
        <w:t xml:space="preserve"> </w:t>
      </w:r>
      <w:proofErr w:type="spellStart"/>
      <w:r w:rsidRPr="005F3891">
        <w:rPr>
          <w:color w:val="000000" w:themeColor="text1"/>
        </w:rPr>
        <w:t>ITwiz</w:t>
      </w:r>
      <w:proofErr w:type="spellEnd"/>
      <w:r w:rsidRPr="005F3891">
        <w:rPr>
          <w:color w:val="000000" w:themeColor="text1"/>
        </w:rPr>
        <w:t xml:space="preserve"> BEST 100 </w:t>
      </w:r>
      <w:r>
        <w:rPr>
          <w:color w:val="000000" w:themeColor="text1"/>
        </w:rPr>
        <w:t xml:space="preserve">za rok 2020 wskazano </w:t>
      </w:r>
      <w:r w:rsidR="00424EB5" w:rsidRPr="00424EB5">
        <w:rPr>
          <w:color w:val="000000" w:themeColor="text1"/>
        </w:rPr>
        <w:t>10 największych firmy IT z kapitałem polskim sprzedających własne produkty i usługi w roku 2020 (</w:t>
      </w:r>
      <w:r w:rsidR="0073315B">
        <w:rPr>
          <w:color w:val="000000" w:themeColor="text1"/>
        </w:rPr>
        <w:t xml:space="preserve">przychody </w:t>
      </w:r>
      <w:r w:rsidR="00424EB5" w:rsidRPr="00424EB5">
        <w:rPr>
          <w:color w:val="000000" w:themeColor="text1"/>
        </w:rPr>
        <w:t>w tys. zł)</w:t>
      </w:r>
      <w:r>
        <w:rPr>
          <w:color w:val="000000" w:themeColor="text1"/>
        </w:rPr>
        <w:t>, do których należą</w:t>
      </w:r>
      <w:r w:rsidR="00424EB5">
        <w:rPr>
          <w:rStyle w:val="FootnoteReference"/>
          <w:color w:val="000000" w:themeColor="text1"/>
        </w:rPr>
        <w:footnoteReference w:id="4"/>
      </w:r>
      <w:r w:rsidR="00424EB5" w:rsidRPr="00424EB5">
        <w:rPr>
          <w:color w:val="000000" w:themeColor="text1"/>
        </w:rPr>
        <w:t>:</w:t>
      </w:r>
    </w:p>
    <w:p w14:paraId="11BF0EEF" w14:textId="65849E43" w:rsidR="00424EB5" w:rsidRDefault="00424EB5" w:rsidP="00424EB5">
      <w:pPr>
        <w:pStyle w:val="artykultresc"/>
        <w:numPr>
          <w:ilvl w:val="0"/>
          <w:numId w:val="21"/>
        </w:numPr>
        <w:ind w:left="426"/>
        <w:rPr>
          <w:color w:val="000000" w:themeColor="text1"/>
        </w:rPr>
      </w:pPr>
      <w:r w:rsidRPr="00424EB5">
        <w:rPr>
          <w:color w:val="000000" w:themeColor="text1"/>
        </w:rPr>
        <w:t>CD Projekt RED 1 883 645 zł</w:t>
      </w:r>
    </w:p>
    <w:p w14:paraId="1FF03B37" w14:textId="77777777" w:rsidR="00424EB5" w:rsidRDefault="00424EB5" w:rsidP="00424EB5">
      <w:pPr>
        <w:pStyle w:val="artykultresc"/>
        <w:numPr>
          <w:ilvl w:val="0"/>
          <w:numId w:val="21"/>
        </w:numPr>
        <w:ind w:left="426"/>
        <w:rPr>
          <w:color w:val="000000" w:themeColor="text1"/>
        </w:rPr>
      </w:pPr>
      <w:r w:rsidRPr="00424EB5">
        <w:rPr>
          <w:color w:val="000000" w:themeColor="text1"/>
        </w:rPr>
        <w:t>Asseco Poland 996 873 zł</w:t>
      </w:r>
    </w:p>
    <w:p w14:paraId="721B0EEE" w14:textId="77777777" w:rsidR="00424EB5" w:rsidRDefault="00424EB5" w:rsidP="00424EB5">
      <w:pPr>
        <w:pStyle w:val="artykultresc"/>
        <w:numPr>
          <w:ilvl w:val="0"/>
          <w:numId w:val="21"/>
        </w:numPr>
        <w:ind w:left="426"/>
        <w:rPr>
          <w:color w:val="000000" w:themeColor="text1"/>
        </w:rPr>
      </w:pPr>
      <w:proofErr w:type="spellStart"/>
      <w:r w:rsidRPr="00424EB5">
        <w:rPr>
          <w:color w:val="000000" w:themeColor="text1"/>
        </w:rPr>
        <w:t>Comarch</w:t>
      </w:r>
      <w:proofErr w:type="spellEnd"/>
      <w:r w:rsidRPr="00424EB5">
        <w:rPr>
          <w:color w:val="000000" w:themeColor="text1"/>
        </w:rPr>
        <w:t xml:space="preserve"> 988 489 zł</w:t>
      </w:r>
    </w:p>
    <w:p w14:paraId="77ED677B" w14:textId="77777777" w:rsidR="00424EB5" w:rsidRPr="00424EB5" w:rsidRDefault="00424EB5" w:rsidP="00424EB5">
      <w:pPr>
        <w:pStyle w:val="artykultresc"/>
        <w:numPr>
          <w:ilvl w:val="0"/>
          <w:numId w:val="21"/>
        </w:numPr>
        <w:ind w:left="426"/>
        <w:rPr>
          <w:color w:val="000000" w:themeColor="text1"/>
          <w:lang w:val="en-GB"/>
        </w:rPr>
      </w:pPr>
      <w:r w:rsidRPr="00424EB5">
        <w:rPr>
          <w:color w:val="000000" w:themeColor="text1"/>
          <w:lang w:val="en-GB"/>
        </w:rPr>
        <w:t xml:space="preserve">NTT SYSTEM 790 985 </w:t>
      </w:r>
      <w:proofErr w:type="spellStart"/>
      <w:r w:rsidRPr="00424EB5">
        <w:rPr>
          <w:color w:val="000000" w:themeColor="text1"/>
          <w:lang w:val="en-GB"/>
        </w:rPr>
        <w:t>zł</w:t>
      </w:r>
      <w:proofErr w:type="spellEnd"/>
    </w:p>
    <w:p w14:paraId="5BA05832" w14:textId="77777777" w:rsidR="00424EB5" w:rsidRDefault="00424EB5" w:rsidP="00424EB5">
      <w:pPr>
        <w:pStyle w:val="artykultresc"/>
        <w:numPr>
          <w:ilvl w:val="0"/>
          <w:numId w:val="21"/>
        </w:numPr>
        <w:ind w:left="426"/>
        <w:rPr>
          <w:color w:val="000000" w:themeColor="text1"/>
          <w:lang w:val="en-GB"/>
        </w:rPr>
      </w:pPr>
      <w:r w:rsidRPr="00424EB5">
        <w:rPr>
          <w:color w:val="000000" w:themeColor="text1"/>
          <w:lang w:val="en-GB"/>
        </w:rPr>
        <w:t xml:space="preserve">Integrated Solutions 730 546 </w:t>
      </w:r>
      <w:proofErr w:type="spellStart"/>
      <w:r w:rsidRPr="00424EB5">
        <w:rPr>
          <w:color w:val="000000" w:themeColor="text1"/>
          <w:lang w:val="en-GB"/>
        </w:rPr>
        <w:t>zł</w:t>
      </w:r>
      <w:proofErr w:type="spellEnd"/>
    </w:p>
    <w:p w14:paraId="44B77E53" w14:textId="77777777" w:rsidR="00424EB5" w:rsidRPr="00424EB5" w:rsidRDefault="00424EB5" w:rsidP="00424EB5">
      <w:pPr>
        <w:pStyle w:val="artykultresc"/>
        <w:numPr>
          <w:ilvl w:val="0"/>
          <w:numId w:val="21"/>
        </w:numPr>
        <w:ind w:left="426"/>
        <w:rPr>
          <w:color w:val="000000" w:themeColor="text1"/>
        </w:rPr>
      </w:pPr>
      <w:r w:rsidRPr="00424EB5">
        <w:rPr>
          <w:color w:val="000000" w:themeColor="text1"/>
        </w:rPr>
        <w:t xml:space="preserve">Ten </w:t>
      </w:r>
      <w:proofErr w:type="spellStart"/>
      <w:r w:rsidRPr="00424EB5">
        <w:rPr>
          <w:color w:val="000000" w:themeColor="text1"/>
        </w:rPr>
        <w:t>Square</w:t>
      </w:r>
      <w:proofErr w:type="spellEnd"/>
      <w:r w:rsidRPr="00424EB5">
        <w:rPr>
          <w:color w:val="000000" w:themeColor="text1"/>
        </w:rPr>
        <w:t xml:space="preserve"> Games 574 286 zł</w:t>
      </w:r>
    </w:p>
    <w:p w14:paraId="3E3CB0F0" w14:textId="77777777" w:rsidR="00424EB5" w:rsidRDefault="00424EB5" w:rsidP="00424EB5">
      <w:pPr>
        <w:pStyle w:val="artykultresc"/>
        <w:numPr>
          <w:ilvl w:val="0"/>
          <w:numId w:val="21"/>
        </w:numPr>
        <w:ind w:left="426"/>
        <w:rPr>
          <w:color w:val="000000" w:themeColor="text1"/>
        </w:rPr>
      </w:pPr>
      <w:proofErr w:type="spellStart"/>
      <w:r w:rsidRPr="00424EB5">
        <w:rPr>
          <w:color w:val="000000" w:themeColor="text1"/>
        </w:rPr>
        <w:t>Exatel</w:t>
      </w:r>
      <w:proofErr w:type="spellEnd"/>
      <w:r w:rsidRPr="00424EB5">
        <w:rPr>
          <w:color w:val="000000" w:themeColor="text1"/>
        </w:rPr>
        <w:t xml:space="preserve"> 363 000 zł</w:t>
      </w:r>
    </w:p>
    <w:p w14:paraId="429A5E0F" w14:textId="77777777" w:rsidR="00424EB5" w:rsidRDefault="00424EB5" w:rsidP="00424EB5">
      <w:pPr>
        <w:pStyle w:val="artykultresc"/>
        <w:numPr>
          <w:ilvl w:val="0"/>
          <w:numId w:val="21"/>
        </w:numPr>
        <w:ind w:left="426"/>
        <w:rPr>
          <w:color w:val="000000" w:themeColor="text1"/>
        </w:rPr>
      </w:pPr>
      <w:proofErr w:type="spellStart"/>
      <w:r w:rsidRPr="00424EB5">
        <w:rPr>
          <w:color w:val="000000" w:themeColor="text1"/>
        </w:rPr>
        <w:t>Transition</w:t>
      </w:r>
      <w:proofErr w:type="spellEnd"/>
      <w:r w:rsidRPr="00424EB5">
        <w:rPr>
          <w:color w:val="000000" w:themeColor="text1"/>
        </w:rPr>
        <w:t xml:space="preserve"> Technologies 343 970 zł</w:t>
      </w:r>
    </w:p>
    <w:p w14:paraId="5CABB1B6" w14:textId="77777777" w:rsidR="00424EB5" w:rsidRDefault="00424EB5" w:rsidP="00424EB5">
      <w:pPr>
        <w:pStyle w:val="artykultresc"/>
        <w:numPr>
          <w:ilvl w:val="0"/>
          <w:numId w:val="21"/>
        </w:numPr>
        <w:ind w:left="426"/>
        <w:rPr>
          <w:color w:val="000000" w:themeColor="text1"/>
        </w:rPr>
      </w:pPr>
      <w:proofErr w:type="spellStart"/>
      <w:r w:rsidRPr="00424EB5">
        <w:rPr>
          <w:color w:val="000000" w:themeColor="text1"/>
        </w:rPr>
        <w:t>Wasko</w:t>
      </w:r>
      <w:proofErr w:type="spellEnd"/>
      <w:r w:rsidRPr="00424EB5">
        <w:rPr>
          <w:color w:val="000000" w:themeColor="text1"/>
        </w:rPr>
        <w:t xml:space="preserve"> 303 936 zł</w:t>
      </w:r>
    </w:p>
    <w:p w14:paraId="75D04403" w14:textId="41CD70DA" w:rsidR="00424EB5" w:rsidRDefault="00424EB5" w:rsidP="00424EB5">
      <w:pPr>
        <w:pStyle w:val="artykultresc"/>
        <w:numPr>
          <w:ilvl w:val="0"/>
          <w:numId w:val="21"/>
        </w:numPr>
        <w:ind w:left="426"/>
        <w:rPr>
          <w:color w:val="000000" w:themeColor="text1"/>
        </w:rPr>
      </w:pPr>
      <w:r w:rsidRPr="00424EB5">
        <w:rPr>
          <w:color w:val="000000" w:themeColor="text1"/>
        </w:rPr>
        <w:t>Asseco Data Systems 295 160 zł</w:t>
      </w:r>
    </w:p>
    <w:p w14:paraId="101FAA83" w14:textId="55BD043E" w:rsidR="00424EB5" w:rsidRPr="00424EB5" w:rsidRDefault="005F3891" w:rsidP="00424EB5">
      <w:pPr>
        <w:pStyle w:val="artykultresc"/>
        <w:rPr>
          <w:color w:val="000000" w:themeColor="text1"/>
        </w:rPr>
      </w:pPr>
      <w:r>
        <w:rPr>
          <w:color w:val="000000" w:themeColor="text1"/>
        </w:rPr>
        <w:t xml:space="preserve">Według cytowanego raportu, </w:t>
      </w:r>
      <w:r w:rsidR="00424EB5" w:rsidRPr="00424EB5">
        <w:rPr>
          <w:color w:val="000000" w:themeColor="text1"/>
        </w:rPr>
        <w:t>10 największych międzynarodowych firmy IT działających na rynku polskim w roku 2020 (</w:t>
      </w:r>
      <w:r w:rsidR="0073315B">
        <w:rPr>
          <w:color w:val="000000" w:themeColor="text1"/>
        </w:rPr>
        <w:t xml:space="preserve">przychody </w:t>
      </w:r>
      <w:r w:rsidR="00424EB5" w:rsidRPr="00424EB5">
        <w:rPr>
          <w:color w:val="000000" w:themeColor="text1"/>
        </w:rPr>
        <w:t>w tys. zł)</w:t>
      </w:r>
      <w:r>
        <w:rPr>
          <w:color w:val="000000" w:themeColor="text1"/>
        </w:rPr>
        <w:t xml:space="preserve"> to</w:t>
      </w:r>
      <w:r w:rsidR="00424EB5" w:rsidRPr="00424EB5">
        <w:rPr>
          <w:color w:val="000000" w:themeColor="text1"/>
        </w:rPr>
        <w:t>:</w:t>
      </w:r>
    </w:p>
    <w:p w14:paraId="21CAB8DA" w14:textId="518E73E3" w:rsidR="00424EB5" w:rsidRPr="00424EB5" w:rsidRDefault="00424EB5" w:rsidP="00424EB5">
      <w:pPr>
        <w:pStyle w:val="artykultresc"/>
        <w:numPr>
          <w:ilvl w:val="0"/>
          <w:numId w:val="22"/>
        </w:numPr>
        <w:ind w:left="426"/>
        <w:rPr>
          <w:color w:val="000000" w:themeColor="text1"/>
        </w:rPr>
      </w:pPr>
      <w:r w:rsidRPr="00424EB5">
        <w:rPr>
          <w:color w:val="000000" w:themeColor="text1"/>
        </w:rPr>
        <w:t>Dell EMC Polska 2 475 000 zł</w:t>
      </w:r>
    </w:p>
    <w:p w14:paraId="3086F6EF" w14:textId="6F417502" w:rsidR="00424EB5" w:rsidRPr="00424EB5" w:rsidRDefault="00424EB5" w:rsidP="00424EB5">
      <w:pPr>
        <w:pStyle w:val="artykultresc"/>
        <w:numPr>
          <w:ilvl w:val="0"/>
          <w:numId w:val="22"/>
        </w:numPr>
        <w:ind w:left="426"/>
        <w:rPr>
          <w:color w:val="000000" w:themeColor="text1"/>
        </w:rPr>
      </w:pPr>
      <w:r w:rsidRPr="00424EB5">
        <w:rPr>
          <w:color w:val="000000" w:themeColor="text1"/>
        </w:rPr>
        <w:t xml:space="preserve">Lenovo Technology B.V. 2 150 000 </w:t>
      </w:r>
      <w:proofErr w:type="gramStart"/>
      <w:r w:rsidRPr="00424EB5">
        <w:rPr>
          <w:color w:val="000000" w:themeColor="text1"/>
        </w:rPr>
        <w:t>zł</w:t>
      </w:r>
      <w:proofErr w:type="gramEnd"/>
    </w:p>
    <w:p w14:paraId="7A88CBBD" w14:textId="60667CF7" w:rsidR="00424EB5" w:rsidRPr="00424EB5" w:rsidRDefault="00424EB5" w:rsidP="00424EB5">
      <w:pPr>
        <w:pStyle w:val="artykultresc"/>
        <w:numPr>
          <w:ilvl w:val="0"/>
          <w:numId w:val="22"/>
        </w:numPr>
        <w:ind w:left="426"/>
        <w:rPr>
          <w:color w:val="000000" w:themeColor="text1"/>
        </w:rPr>
      </w:pPr>
      <w:r w:rsidRPr="00424EB5">
        <w:rPr>
          <w:color w:val="000000" w:themeColor="text1"/>
          <w:lang w:val="en-GB"/>
        </w:rPr>
        <w:t xml:space="preserve">HP Inc. </w:t>
      </w:r>
      <w:r w:rsidRPr="00424EB5">
        <w:rPr>
          <w:color w:val="000000" w:themeColor="text1"/>
        </w:rPr>
        <w:t>1 700 000 zł</w:t>
      </w:r>
    </w:p>
    <w:p w14:paraId="44B150E0" w14:textId="449ACEF9" w:rsidR="00424EB5" w:rsidRPr="00424EB5" w:rsidRDefault="00424EB5" w:rsidP="00424EB5">
      <w:pPr>
        <w:pStyle w:val="artykultresc"/>
        <w:numPr>
          <w:ilvl w:val="0"/>
          <w:numId w:val="22"/>
        </w:numPr>
        <w:ind w:left="426"/>
        <w:rPr>
          <w:color w:val="000000" w:themeColor="text1"/>
        </w:rPr>
      </w:pPr>
      <w:r w:rsidRPr="00424EB5">
        <w:rPr>
          <w:color w:val="000000" w:themeColor="text1"/>
        </w:rPr>
        <w:t>Microsoft 1 470 000 zł</w:t>
      </w:r>
    </w:p>
    <w:p w14:paraId="6688F9BC" w14:textId="490C8B53" w:rsidR="00424EB5" w:rsidRPr="00424EB5" w:rsidRDefault="00424EB5" w:rsidP="00424EB5">
      <w:pPr>
        <w:pStyle w:val="artykultresc"/>
        <w:numPr>
          <w:ilvl w:val="0"/>
          <w:numId w:val="22"/>
        </w:numPr>
        <w:ind w:left="426"/>
        <w:rPr>
          <w:color w:val="000000" w:themeColor="text1"/>
        </w:rPr>
      </w:pPr>
      <w:r w:rsidRPr="00424EB5">
        <w:rPr>
          <w:color w:val="000000" w:themeColor="text1"/>
        </w:rPr>
        <w:t>Samsung Electronics Polska 1 303 744 zł</w:t>
      </w:r>
    </w:p>
    <w:p w14:paraId="7D738360" w14:textId="050FD3B4" w:rsidR="00424EB5" w:rsidRPr="00424EB5" w:rsidRDefault="00424EB5" w:rsidP="00424EB5">
      <w:pPr>
        <w:pStyle w:val="artykultresc"/>
        <w:numPr>
          <w:ilvl w:val="0"/>
          <w:numId w:val="22"/>
        </w:numPr>
        <w:ind w:left="426"/>
        <w:rPr>
          <w:color w:val="000000" w:themeColor="text1"/>
        </w:rPr>
      </w:pPr>
      <w:r w:rsidRPr="00424EB5">
        <w:rPr>
          <w:color w:val="000000" w:themeColor="text1"/>
        </w:rPr>
        <w:t>Intel Technology Poland 1 060 000 zł</w:t>
      </w:r>
    </w:p>
    <w:p w14:paraId="09F25972" w14:textId="0549B771" w:rsidR="00424EB5" w:rsidRPr="00424EB5" w:rsidRDefault="00424EB5" w:rsidP="00424EB5">
      <w:pPr>
        <w:pStyle w:val="artykultresc"/>
        <w:numPr>
          <w:ilvl w:val="0"/>
          <w:numId w:val="22"/>
        </w:numPr>
        <w:ind w:left="426"/>
        <w:rPr>
          <w:color w:val="000000" w:themeColor="text1"/>
        </w:rPr>
      </w:pPr>
      <w:proofErr w:type="spellStart"/>
      <w:r w:rsidRPr="00424EB5">
        <w:rPr>
          <w:color w:val="000000" w:themeColor="text1"/>
        </w:rPr>
        <w:t>Sii</w:t>
      </w:r>
      <w:proofErr w:type="spellEnd"/>
      <w:r w:rsidRPr="00424EB5">
        <w:rPr>
          <w:color w:val="000000" w:themeColor="text1"/>
        </w:rPr>
        <w:t xml:space="preserve"> Polska 1 015 674 zł</w:t>
      </w:r>
    </w:p>
    <w:p w14:paraId="03F256E4" w14:textId="73363316" w:rsidR="00424EB5" w:rsidRPr="00424EB5" w:rsidRDefault="00424EB5" w:rsidP="00424EB5">
      <w:pPr>
        <w:pStyle w:val="artykultresc"/>
        <w:numPr>
          <w:ilvl w:val="0"/>
          <w:numId w:val="22"/>
        </w:numPr>
        <w:ind w:left="426"/>
        <w:rPr>
          <w:color w:val="000000" w:themeColor="text1"/>
        </w:rPr>
      </w:pPr>
      <w:r w:rsidRPr="00424EB5">
        <w:rPr>
          <w:color w:val="000000" w:themeColor="text1"/>
        </w:rPr>
        <w:t>Apple Poland 930 000 zł</w:t>
      </w:r>
    </w:p>
    <w:p w14:paraId="1BF957F8" w14:textId="541DE24C" w:rsidR="00424EB5" w:rsidRPr="00424EB5" w:rsidRDefault="00424EB5" w:rsidP="00424EB5">
      <w:pPr>
        <w:pStyle w:val="artykultresc"/>
        <w:numPr>
          <w:ilvl w:val="0"/>
          <w:numId w:val="22"/>
        </w:numPr>
        <w:ind w:left="426"/>
        <w:rPr>
          <w:color w:val="000000" w:themeColor="text1"/>
        </w:rPr>
      </w:pPr>
      <w:r w:rsidRPr="00424EB5">
        <w:rPr>
          <w:color w:val="000000" w:themeColor="text1"/>
        </w:rPr>
        <w:t>Ericsson 856 611 zł</w:t>
      </w:r>
    </w:p>
    <w:p w14:paraId="598CB083" w14:textId="6234EEA2" w:rsidR="00424EB5" w:rsidRPr="00424EB5" w:rsidRDefault="00424EB5" w:rsidP="00424EB5">
      <w:pPr>
        <w:pStyle w:val="artykultresc"/>
        <w:numPr>
          <w:ilvl w:val="0"/>
          <w:numId w:val="22"/>
        </w:numPr>
        <w:ind w:left="426"/>
        <w:rPr>
          <w:color w:val="000000" w:themeColor="text1"/>
        </w:rPr>
      </w:pPr>
      <w:proofErr w:type="spellStart"/>
      <w:r w:rsidRPr="00424EB5">
        <w:rPr>
          <w:color w:val="000000" w:themeColor="text1"/>
        </w:rPr>
        <w:t>Capgemini</w:t>
      </w:r>
      <w:proofErr w:type="spellEnd"/>
      <w:r w:rsidRPr="00424EB5">
        <w:rPr>
          <w:color w:val="000000" w:themeColor="text1"/>
        </w:rPr>
        <w:t xml:space="preserve"> Polska 850 000 zł</w:t>
      </w:r>
    </w:p>
    <w:p w14:paraId="483E4DDA" w14:textId="4F58ACE4" w:rsidR="00424EB5" w:rsidRPr="00424EB5" w:rsidRDefault="005F3891" w:rsidP="00424EB5">
      <w:pPr>
        <w:pStyle w:val="artykultresc"/>
        <w:rPr>
          <w:color w:val="000000" w:themeColor="text1"/>
        </w:rPr>
      </w:pPr>
      <w:r>
        <w:rPr>
          <w:color w:val="000000" w:themeColor="text1"/>
        </w:rPr>
        <w:t>Ponadto wskazano n</w:t>
      </w:r>
      <w:r w:rsidR="00424EB5" w:rsidRPr="00424EB5">
        <w:rPr>
          <w:color w:val="000000" w:themeColor="text1"/>
        </w:rPr>
        <w:t>ajwięks</w:t>
      </w:r>
      <w:r>
        <w:rPr>
          <w:color w:val="000000" w:themeColor="text1"/>
        </w:rPr>
        <w:t>zych</w:t>
      </w:r>
      <w:r w:rsidR="00424EB5" w:rsidRPr="00424EB5">
        <w:rPr>
          <w:color w:val="000000" w:themeColor="text1"/>
        </w:rPr>
        <w:t xml:space="preserve"> dostawc</w:t>
      </w:r>
      <w:r>
        <w:rPr>
          <w:color w:val="000000" w:themeColor="text1"/>
        </w:rPr>
        <w:t>ów</w:t>
      </w:r>
      <w:r w:rsidR="00424EB5" w:rsidRPr="00424EB5">
        <w:rPr>
          <w:color w:val="000000" w:themeColor="text1"/>
        </w:rPr>
        <w:t xml:space="preserve"> usług cloud </w:t>
      </w:r>
      <w:proofErr w:type="gramStart"/>
      <w:r w:rsidR="00424EB5" w:rsidRPr="00424EB5">
        <w:rPr>
          <w:color w:val="000000" w:themeColor="text1"/>
        </w:rPr>
        <w:t xml:space="preserve">computing </w:t>
      </w:r>
      <w:r>
        <w:rPr>
          <w:color w:val="000000" w:themeColor="text1"/>
        </w:rPr>
        <w:t>(jako</w:t>
      </w:r>
      <w:proofErr w:type="gramEnd"/>
      <w:r>
        <w:rPr>
          <w:color w:val="000000" w:themeColor="text1"/>
        </w:rPr>
        <w:t xml:space="preserve"> wiodącej technologii stymulującej cyfrową transformację przedsiębiorstw) </w:t>
      </w:r>
      <w:r w:rsidR="00424EB5" w:rsidRPr="00424EB5">
        <w:rPr>
          <w:color w:val="000000" w:themeColor="text1"/>
        </w:rPr>
        <w:t>w Polsce w roku 2020 (</w:t>
      </w:r>
      <w:r w:rsidR="0073315B">
        <w:rPr>
          <w:color w:val="000000" w:themeColor="text1"/>
        </w:rPr>
        <w:t xml:space="preserve">przychody </w:t>
      </w:r>
      <w:r w:rsidR="00424EB5" w:rsidRPr="00424EB5">
        <w:rPr>
          <w:color w:val="000000" w:themeColor="text1"/>
        </w:rPr>
        <w:t>w tys. zł)</w:t>
      </w:r>
      <w:r>
        <w:rPr>
          <w:color w:val="000000" w:themeColor="text1"/>
        </w:rPr>
        <w:t>, są nimi</w:t>
      </w:r>
      <w:r w:rsidR="00424EB5" w:rsidRPr="00424EB5">
        <w:rPr>
          <w:color w:val="000000" w:themeColor="text1"/>
        </w:rPr>
        <w:t>:</w:t>
      </w:r>
    </w:p>
    <w:p w14:paraId="6985D501" w14:textId="057C5536" w:rsidR="00424EB5" w:rsidRPr="00424EB5" w:rsidRDefault="00424EB5" w:rsidP="00424EB5">
      <w:pPr>
        <w:pStyle w:val="artykultresc"/>
        <w:numPr>
          <w:ilvl w:val="0"/>
          <w:numId w:val="23"/>
        </w:numPr>
        <w:ind w:left="426"/>
        <w:rPr>
          <w:color w:val="000000" w:themeColor="text1"/>
        </w:rPr>
      </w:pPr>
      <w:proofErr w:type="spellStart"/>
      <w:r w:rsidRPr="00424EB5">
        <w:rPr>
          <w:color w:val="000000" w:themeColor="text1"/>
        </w:rPr>
        <w:t>Comarch</w:t>
      </w:r>
      <w:proofErr w:type="spellEnd"/>
      <w:r w:rsidRPr="00424EB5">
        <w:rPr>
          <w:color w:val="000000" w:themeColor="text1"/>
        </w:rPr>
        <w:t xml:space="preserve"> 204 006 zł</w:t>
      </w:r>
    </w:p>
    <w:p w14:paraId="74A66592" w14:textId="0AFD9375" w:rsidR="00424EB5" w:rsidRPr="00424EB5" w:rsidRDefault="00424EB5" w:rsidP="00424EB5">
      <w:pPr>
        <w:pStyle w:val="artykultresc"/>
        <w:numPr>
          <w:ilvl w:val="0"/>
          <w:numId w:val="23"/>
        </w:numPr>
        <w:ind w:left="426"/>
        <w:rPr>
          <w:color w:val="000000" w:themeColor="text1"/>
        </w:rPr>
      </w:pPr>
      <w:r w:rsidRPr="00424EB5">
        <w:rPr>
          <w:color w:val="000000" w:themeColor="text1"/>
        </w:rPr>
        <w:t>Microsoft 130 000 zł</w:t>
      </w:r>
    </w:p>
    <w:p w14:paraId="6D3EB333" w14:textId="5CED4CEF" w:rsidR="00424EB5" w:rsidRPr="00424EB5" w:rsidRDefault="00424EB5" w:rsidP="00424EB5">
      <w:pPr>
        <w:pStyle w:val="artykultresc"/>
        <w:numPr>
          <w:ilvl w:val="0"/>
          <w:numId w:val="23"/>
        </w:numPr>
        <w:ind w:left="426"/>
        <w:rPr>
          <w:color w:val="000000" w:themeColor="text1"/>
        </w:rPr>
      </w:pPr>
      <w:r>
        <w:rPr>
          <w:color w:val="000000" w:themeColor="text1"/>
        </w:rPr>
        <w:lastRenderedPageBreak/>
        <w:t>Amazon Web Services Poland</w:t>
      </w:r>
      <w:r w:rsidRPr="00424EB5">
        <w:rPr>
          <w:color w:val="000000" w:themeColor="text1"/>
        </w:rPr>
        <w:t xml:space="preserve"> 125 000 zł</w:t>
      </w:r>
    </w:p>
    <w:p w14:paraId="1EE09C94" w14:textId="24A872E6" w:rsidR="00424EB5" w:rsidRPr="00424EB5" w:rsidRDefault="00424EB5" w:rsidP="00424EB5">
      <w:pPr>
        <w:pStyle w:val="artykultresc"/>
        <w:numPr>
          <w:ilvl w:val="0"/>
          <w:numId w:val="23"/>
        </w:numPr>
        <w:ind w:left="426"/>
        <w:rPr>
          <w:color w:val="000000" w:themeColor="text1"/>
        </w:rPr>
      </w:pPr>
      <w:r w:rsidRPr="00424EB5">
        <w:rPr>
          <w:color w:val="000000" w:themeColor="text1"/>
        </w:rPr>
        <w:t>Oracle Polska 82 238 zł</w:t>
      </w:r>
    </w:p>
    <w:p w14:paraId="1ABF68E9" w14:textId="14F7A5D5" w:rsidR="00424EB5" w:rsidRPr="00424EB5" w:rsidRDefault="00424EB5" w:rsidP="00424EB5">
      <w:pPr>
        <w:pStyle w:val="artykultresc"/>
        <w:numPr>
          <w:ilvl w:val="0"/>
          <w:numId w:val="23"/>
        </w:numPr>
        <w:ind w:left="426"/>
        <w:rPr>
          <w:color w:val="000000" w:themeColor="text1"/>
          <w:lang w:val="en-GB"/>
        </w:rPr>
      </w:pPr>
      <w:proofErr w:type="spellStart"/>
      <w:r w:rsidRPr="00424EB5">
        <w:rPr>
          <w:color w:val="000000" w:themeColor="text1"/>
          <w:lang w:val="en-GB"/>
        </w:rPr>
        <w:t>OVHCloud</w:t>
      </w:r>
      <w:proofErr w:type="spellEnd"/>
      <w:r w:rsidRPr="00424EB5">
        <w:rPr>
          <w:color w:val="000000" w:themeColor="text1"/>
          <w:lang w:val="en-GB"/>
        </w:rPr>
        <w:t xml:space="preserve"> 78 000 </w:t>
      </w:r>
      <w:proofErr w:type="spellStart"/>
      <w:r w:rsidRPr="00424EB5">
        <w:rPr>
          <w:color w:val="000000" w:themeColor="text1"/>
          <w:lang w:val="en-GB"/>
        </w:rPr>
        <w:t>zł</w:t>
      </w:r>
      <w:proofErr w:type="spellEnd"/>
    </w:p>
    <w:p w14:paraId="79633112" w14:textId="5E176112" w:rsidR="00424EB5" w:rsidRPr="00424EB5" w:rsidRDefault="00424EB5" w:rsidP="00424EB5">
      <w:pPr>
        <w:pStyle w:val="artykultresc"/>
        <w:numPr>
          <w:ilvl w:val="0"/>
          <w:numId w:val="23"/>
        </w:numPr>
        <w:ind w:left="426"/>
        <w:rPr>
          <w:color w:val="000000" w:themeColor="text1"/>
          <w:lang w:val="en-GB"/>
        </w:rPr>
      </w:pPr>
      <w:r w:rsidRPr="00424EB5">
        <w:rPr>
          <w:color w:val="000000" w:themeColor="text1"/>
          <w:lang w:val="en-GB"/>
        </w:rPr>
        <w:t xml:space="preserve">Integrated Solutions 60 882 </w:t>
      </w:r>
      <w:proofErr w:type="spellStart"/>
      <w:r w:rsidRPr="00424EB5">
        <w:rPr>
          <w:color w:val="000000" w:themeColor="text1"/>
          <w:lang w:val="en-GB"/>
        </w:rPr>
        <w:t>zł</w:t>
      </w:r>
      <w:proofErr w:type="spellEnd"/>
    </w:p>
    <w:p w14:paraId="5CD613AA" w14:textId="400E6515" w:rsidR="00424EB5" w:rsidRPr="00424EB5" w:rsidRDefault="00424EB5" w:rsidP="00424EB5">
      <w:pPr>
        <w:pStyle w:val="artykultresc"/>
        <w:numPr>
          <w:ilvl w:val="0"/>
          <w:numId w:val="23"/>
        </w:numPr>
        <w:ind w:left="426"/>
        <w:rPr>
          <w:color w:val="000000" w:themeColor="text1"/>
          <w:lang w:val="en-GB"/>
        </w:rPr>
      </w:pPr>
      <w:proofErr w:type="spellStart"/>
      <w:r w:rsidRPr="00424EB5">
        <w:rPr>
          <w:color w:val="000000" w:themeColor="text1"/>
          <w:lang w:val="en-GB"/>
        </w:rPr>
        <w:t>Asseco</w:t>
      </w:r>
      <w:proofErr w:type="spellEnd"/>
      <w:r w:rsidRPr="00424EB5">
        <w:rPr>
          <w:color w:val="000000" w:themeColor="text1"/>
          <w:lang w:val="en-GB"/>
        </w:rPr>
        <w:t xml:space="preserve"> Data Systems 58 404 </w:t>
      </w:r>
      <w:proofErr w:type="spellStart"/>
      <w:r w:rsidRPr="00424EB5">
        <w:rPr>
          <w:color w:val="000000" w:themeColor="text1"/>
          <w:lang w:val="en-GB"/>
        </w:rPr>
        <w:t>zł</w:t>
      </w:r>
      <w:proofErr w:type="spellEnd"/>
    </w:p>
    <w:p w14:paraId="4691C4D7" w14:textId="184A6A63" w:rsidR="00424EB5" w:rsidRPr="00424EB5" w:rsidRDefault="00424EB5" w:rsidP="00424EB5">
      <w:pPr>
        <w:pStyle w:val="artykultresc"/>
        <w:numPr>
          <w:ilvl w:val="0"/>
          <w:numId w:val="23"/>
        </w:numPr>
        <w:ind w:left="426"/>
        <w:rPr>
          <w:color w:val="000000" w:themeColor="text1"/>
          <w:lang w:val="en-GB"/>
        </w:rPr>
      </w:pPr>
      <w:r w:rsidRPr="00424EB5">
        <w:rPr>
          <w:color w:val="000000" w:themeColor="text1"/>
          <w:lang w:val="en-GB"/>
        </w:rPr>
        <w:t xml:space="preserve">NTT DATA Business Solutions (d. </w:t>
      </w:r>
      <w:proofErr w:type="spellStart"/>
      <w:r w:rsidRPr="00424EB5">
        <w:rPr>
          <w:color w:val="000000" w:themeColor="text1"/>
          <w:lang w:val="en-GB"/>
        </w:rPr>
        <w:t>itelligence</w:t>
      </w:r>
      <w:proofErr w:type="spellEnd"/>
      <w:r w:rsidRPr="00424EB5">
        <w:rPr>
          <w:color w:val="000000" w:themeColor="text1"/>
          <w:lang w:val="en-GB"/>
        </w:rPr>
        <w:t xml:space="preserve">) 57 801 </w:t>
      </w:r>
      <w:proofErr w:type="spellStart"/>
      <w:r w:rsidRPr="00424EB5">
        <w:rPr>
          <w:color w:val="000000" w:themeColor="text1"/>
          <w:lang w:val="en-GB"/>
        </w:rPr>
        <w:t>zł</w:t>
      </w:r>
      <w:proofErr w:type="spellEnd"/>
    </w:p>
    <w:p w14:paraId="6B5FFC0D" w14:textId="24E4428E" w:rsidR="00424EB5" w:rsidRPr="00424EB5" w:rsidRDefault="00424EB5" w:rsidP="00424EB5">
      <w:pPr>
        <w:pStyle w:val="artykultresc"/>
        <w:numPr>
          <w:ilvl w:val="0"/>
          <w:numId w:val="23"/>
        </w:numPr>
        <w:ind w:left="426"/>
        <w:rPr>
          <w:color w:val="000000" w:themeColor="text1"/>
        </w:rPr>
      </w:pPr>
      <w:proofErr w:type="spellStart"/>
      <w:r w:rsidRPr="00424EB5">
        <w:rPr>
          <w:color w:val="000000" w:themeColor="text1"/>
        </w:rPr>
        <w:t>Craftware</w:t>
      </w:r>
      <w:proofErr w:type="spellEnd"/>
      <w:r w:rsidRPr="00424EB5">
        <w:rPr>
          <w:color w:val="000000" w:themeColor="text1"/>
        </w:rPr>
        <w:t xml:space="preserve"> 55 237 zł</w:t>
      </w:r>
    </w:p>
    <w:p w14:paraId="55EAA7BE" w14:textId="00D36DD4" w:rsidR="00424EB5" w:rsidRPr="00424EB5" w:rsidRDefault="00424EB5" w:rsidP="00424EB5">
      <w:pPr>
        <w:pStyle w:val="artykultresc"/>
        <w:numPr>
          <w:ilvl w:val="0"/>
          <w:numId w:val="23"/>
        </w:numPr>
        <w:ind w:left="426"/>
        <w:rPr>
          <w:color w:val="000000" w:themeColor="text1"/>
        </w:rPr>
      </w:pPr>
      <w:r w:rsidRPr="00424EB5">
        <w:rPr>
          <w:color w:val="000000" w:themeColor="text1"/>
        </w:rPr>
        <w:t>Google Cloud Poland 55 000 zł</w:t>
      </w:r>
    </w:p>
    <w:p w14:paraId="67327577" w14:textId="17ED9606" w:rsidR="00424EB5" w:rsidRPr="00424EB5" w:rsidRDefault="005F3891" w:rsidP="00424EB5">
      <w:pPr>
        <w:pStyle w:val="artykultresc"/>
        <w:rPr>
          <w:color w:val="000000" w:themeColor="text1"/>
        </w:rPr>
      </w:pPr>
      <w:r>
        <w:rPr>
          <w:color w:val="000000" w:themeColor="text1"/>
        </w:rPr>
        <w:t xml:space="preserve">Dodatkowo w prezentowanym raporcie </w:t>
      </w:r>
      <w:proofErr w:type="spellStart"/>
      <w:r w:rsidRPr="005F3891">
        <w:rPr>
          <w:color w:val="000000" w:themeColor="text1"/>
        </w:rPr>
        <w:t>ITwiz</w:t>
      </w:r>
      <w:proofErr w:type="spellEnd"/>
      <w:r w:rsidRPr="005F3891">
        <w:rPr>
          <w:color w:val="000000" w:themeColor="text1"/>
        </w:rPr>
        <w:t xml:space="preserve"> BEST 100</w:t>
      </w:r>
      <w:r>
        <w:rPr>
          <w:color w:val="000000" w:themeColor="text1"/>
        </w:rPr>
        <w:t xml:space="preserve"> wymieniono n</w:t>
      </w:r>
      <w:r w:rsidR="00424EB5" w:rsidRPr="00424EB5">
        <w:rPr>
          <w:color w:val="000000" w:themeColor="text1"/>
        </w:rPr>
        <w:t>ajwięks</w:t>
      </w:r>
      <w:r>
        <w:rPr>
          <w:color w:val="000000" w:themeColor="text1"/>
        </w:rPr>
        <w:t>zych</w:t>
      </w:r>
      <w:r w:rsidR="00424EB5" w:rsidRPr="00424EB5">
        <w:rPr>
          <w:color w:val="000000" w:themeColor="text1"/>
        </w:rPr>
        <w:t xml:space="preserve"> eksporter</w:t>
      </w:r>
      <w:r>
        <w:rPr>
          <w:color w:val="000000" w:themeColor="text1"/>
        </w:rPr>
        <w:t>ów</w:t>
      </w:r>
      <w:r w:rsidR="00424EB5" w:rsidRPr="00424EB5">
        <w:rPr>
          <w:color w:val="000000" w:themeColor="text1"/>
        </w:rPr>
        <w:t xml:space="preserve"> produktów i usług IT w Polsce w roku 2020 (</w:t>
      </w:r>
      <w:r w:rsidR="0073315B">
        <w:rPr>
          <w:color w:val="000000" w:themeColor="text1"/>
        </w:rPr>
        <w:t xml:space="preserve">przychody </w:t>
      </w:r>
      <w:r w:rsidR="00424EB5" w:rsidRPr="00424EB5">
        <w:rPr>
          <w:color w:val="000000" w:themeColor="text1"/>
        </w:rPr>
        <w:t>w tys. zł)</w:t>
      </w:r>
      <w:r>
        <w:rPr>
          <w:color w:val="000000" w:themeColor="text1"/>
        </w:rPr>
        <w:t>, wśród których znaleźli się</w:t>
      </w:r>
      <w:r w:rsidR="00424EB5" w:rsidRPr="00424EB5">
        <w:rPr>
          <w:color w:val="000000" w:themeColor="text1"/>
        </w:rPr>
        <w:t>:</w:t>
      </w:r>
    </w:p>
    <w:p w14:paraId="15AF4E65" w14:textId="249C5FEE" w:rsidR="00424EB5" w:rsidRPr="00424EB5" w:rsidRDefault="00424EB5" w:rsidP="00424EB5">
      <w:pPr>
        <w:pStyle w:val="artykultresc"/>
        <w:numPr>
          <w:ilvl w:val="0"/>
          <w:numId w:val="24"/>
        </w:numPr>
        <w:ind w:left="426"/>
        <w:rPr>
          <w:color w:val="000000" w:themeColor="text1"/>
        </w:rPr>
      </w:pPr>
      <w:r w:rsidRPr="00424EB5">
        <w:rPr>
          <w:color w:val="000000" w:themeColor="text1"/>
        </w:rPr>
        <w:t>CD Projekt RED 1 725 860 zł</w:t>
      </w:r>
    </w:p>
    <w:p w14:paraId="3C115514" w14:textId="40681016" w:rsidR="00424EB5" w:rsidRPr="00424EB5" w:rsidRDefault="00424EB5" w:rsidP="00424EB5">
      <w:pPr>
        <w:pStyle w:val="artykultresc"/>
        <w:numPr>
          <w:ilvl w:val="0"/>
          <w:numId w:val="24"/>
        </w:numPr>
        <w:ind w:left="426"/>
        <w:rPr>
          <w:color w:val="000000" w:themeColor="text1"/>
        </w:rPr>
      </w:pPr>
      <w:proofErr w:type="spellStart"/>
      <w:r w:rsidRPr="00424EB5">
        <w:rPr>
          <w:color w:val="000000" w:themeColor="text1"/>
        </w:rPr>
        <w:t>Comarch</w:t>
      </w:r>
      <w:proofErr w:type="spellEnd"/>
      <w:r w:rsidRPr="00424EB5">
        <w:rPr>
          <w:color w:val="000000" w:themeColor="text1"/>
        </w:rPr>
        <w:t xml:space="preserve"> 481 839 zł</w:t>
      </w:r>
    </w:p>
    <w:p w14:paraId="27887BED" w14:textId="2A12A94E" w:rsidR="00424EB5" w:rsidRPr="00424EB5" w:rsidRDefault="00424EB5" w:rsidP="00424EB5">
      <w:pPr>
        <w:pStyle w:val="artykultresc"/>
        <w:numPr>
          <w:ilvl w:val="0"/>
          <w:numId w:val="24"/>
        </w:numPr>
        <w:ind w:left="426"/>
        <w:rPr>
          <w:color w:val="000000" w:themeColor="text1"/>
          <w:lang w:val="en-GB"/>
        </w:rPr>
      </w:pPr>
      <w:r w:rsidRPr="00424EB5">
        <w:rPr>
          <w:color w:val="000000" w:themeColor="text1"/>
          <w:lang w:val="en-GB"/>
        </w:rPr>
        <w:t xml:space="preserve">Ericsson 540 521 </w:t>
      </w:r>
      <w:proofErr w:type="spellStart"/>
      <w:r w:rsidRPr="00424EB5">
        <w:rPr>
          <w:color w:val="000000" w:themeColor="text1"/>
          <w:lang w:val="en-GB"/>
        </w:rPr>
        <w:t>zł</w:t>
      </w:r>
      <w:proofErr w:type="spellEnd"/>
    </w:p>
    <w:p w14:paraId="36C55BB2" w14:textId="7A140EFD" w:rsidR="00424EB5" w:rsidRPr="00424EB5" w:rsidRDefault="00424EB5" w:rsidP="00424EB5">
      <w:pPr>
        <w:pStyle w:val="artykultresc"/>
        <w:numPr>
          <w:ilvl w:val="0"/>
          <w:numId w:val="24"/>
        </w:numPr>
        <w:ind w:left="426"/>
        <w:rPr>
          <w:color w:val="000000" w:themeColor="text1"/>
          <w:lang w:val="en-GB"/>
        </w:rPr>
      </w:pPr>
      <w:r w:rsidRPr="00424EB5">
        <w:rPr>
          <w:color w:val="000000" w:themeColor="text1"/>
          <w:lang w:val="en-GB"/>
        </w:rPr>
        <w:t xml:space="preserve">Ten Square Games 510 338 </w:t>
      </w:r>
      <w:proofErr w:type="spellStart"/>
      <w:r w:rsidRPr="00424EB5">
        <w:rPr>
          <w:color w:val="000000" w:themeColor="text1"/>
          <w:lang w:val="en-GB"/>
        </w:rPr>
        <w:t>zł</w:t>
      </w:r>
      <w:proofErr w:type="spellEnd"/>
    </w:p>
    <w:p w14:paraId="6DD72650" w14:textId="22928A9E" w:rsidR="00424EB5" w:rsidRPr="00424EB5" w:rsidRDefault="00424EB5" w:rsidP="00424EB5">
      <w:pPr>
        <w:pStyle w:val="artykultresc"/>
        <w:numPr>
          <w:ilvl w:val="0"/>
          <w:numId w:val="24"/>
        </w:numPr>
        <w:ind w:left="426"/>
        <w:rPr>
          <w:color w:val="000000" w:themeColor="text1"/>
        </w:rPr>
      </w:pPr>
      <w:r w:rsidRPr="00424EB5">
        <w:rPr>
          <w:color w:val="000000" w:themeColor="text1"/>
        </w:rPr>
        <w:t>Samsung Electronics Polska 473 744 zł</w:t>
      </w:r>
    </w:p>
    <w:p w14:paraId="15245EF0" w14:textId="28BDDB3D" w:rsidR="00424EB5" w:rsidRPr="00424EB5" w:rsidRDefault="00424EB5" w:rsidP="00424EB5">
      <w:pPr>
        <w:pStyle w:val="artykultresc"/>
        <w:numPr>
          <w:ilvl w:val="0"/>
          <w:numId w:val="24"/>
        </w:numPr>
        <w:ind w:left="426"/>
        <w:rPr>
          <w:color w:val="000000" w:themeColor="text1"/>
        </w:rPr>
      </w:pPr>
      <w:r w:rsidRPr="00424EB5">
        <w:rPr>
          <w:color w:val="000000" w:themeColor="text1"/>
        </w:rPr>
        <w:t>DXC Technology Polska 349 434 zł</w:t>
      </w:r>
    </w:p>
    <w:p w14:paraId="4DD52F75" w14:textId="3F872CD0" w:rsidR="00424EB5" w:rsidRPr="00424EB5" w:rsidRDefault="00424EB5" w:rsidP="00424EB5">
      <w:pPr>
        <w:pStyle w:val="artykultresc"/>
        <w:numPr>
          <w:ilvl w:val="0"/>
          <w:numId w:val="24"/>
        </w:numPr>
        <w:ind w:left="426"/>
        <w:rPr>
          <w:color w:val="000000" w:themeColor="text1"/>
        </w:rPr>
      </w:pPr>
      <w:proofErr w:type="spellStart"/>
      <w:proofErr w:type="gramStart"/>
      <w:r w:rsidRPr="00424EB5">
        <w:rPr>
          <w:color w:val="000000" w:themeColor="text1"/>
        </w:rPr>
        <w:t>intive</w:t>
      </w:r>
      <w:proofErr w:type="spellEnd"/>
      <w:proofErr w:type="gramEnd"/>
      <w:r w:rsidRPr="00424EB5">
        <w:rPr>
          <w:color w:val="000000" w:themeColor="text1"/>
        </w:rPr>
        <w:t xml:space="preserve"> 339 950 zł</w:t>
      </w:r>
    </w:p>
    <w:p w14:paraId="0B70A3DD" w14:textId="05754713" w:rsidR="00424EB5" w:rsidRPr="00424EB5" w:rsidRDefault="00424EB5" w:rsidP="00424EB5">
      <w:pPr>
        <w:pStyle w:val="artykultresc"/>
        <w:numPr>
          <w:ilvl w:val="0"/>
          <w:numId w:val="24"/>
        </w:numPr>
        <w:ind w:left="426"/>
        <w:rPr>
          <w:color w:val="000000" w:themeColor="text1"/>
        </w:rPr>
      </w:pPr>
      <w:proofErr w:type="spellStart"/>
      <w:r w:rsidRPr="00424EB5">
        <w:rPr>
          <w:color w:val="000000" w:themeColor="text1"/>
        </w:rPr>
        <w:t>Luxoft</w:t>
      </w:r>
      <w:proofErr w:type="spellEnd"/>
      <w:r w:rsidRPr="00424EB5">
        <w:rPr>
          <w:color w:val="000000" w:themeColor="text1"/>
        </w:rPr>
        <w:t xml:space="preserve"> Poland 184 968 zł</w:t>
      </w:r>
    </w:p>
    <w:p w14:paraId="0B08D695" w14:textId="15457EB5" w:rsidR="00424EB5" w:rsidRPr="00424EB5" w:rsidRDefault="00424EB5" w:rsidP="00424EB5">
      <w:pPr>
        <w:pStyle w:val="artykultresc"/>
        <w:numPr>
          <w:ilvl w:val="0"/>
          <w:numId w:val="24"/>
        </w:numPr>
        <w:ind w:left="426"/>
        <w:rPr>
          <w:color w:val="000000" w:themeColor="text1"/>
        </w:rPr>
      </w:pPr>
      <w:r w:rsidRPr="00424EB5">
        <w:rPr>
          <w:color w:val="000000" w:themeColor="text1"/>
        </w:rPr>
        <w:t>Lufthansa Systems Poland 147 449 zł</w:t>
      </w:r>
    </w:p>
    <w:p w14:paraId="016F3DF4" w14:textId="57AB4A94" w:rsidR="00424EB5" w:rsidRDefault="00424EB5" w:rsidP="00424EB5">
      <w:pPr>
        <w:pStyle w:val="artykultresc"/>
        <w:numPr>
          <w:ilvl w:val="0"/>
          <w:numId w:val="24"/>
        </w:numPr>
        <w:ind w:left="426"/>
        <w:rPr>
          <w:color w:val="000000" w:themeColor="text1"/>
        </w:rPr>
      </w:pPr>
      <w:proofErr w:type="spellStart"/>
      <w:r w:rsidRPr="00424EB5">
        <w:rPr>
          <w:color w:val="000000" w:themeColor="text1"/>
        </w:rPr>
        <w:t>Tieto</w:t>
      </w:r>
      <w:proofErr w:type="spellEnd"/>
      <w:r w:rsidRPr="00424EB5">
        <w:rPr>
          <w:color w:val="000000" w:themeColor="text1"/>
        </w:rPr>
        <w:t xml:space="preserve"> Poland 128 000 zł</w:t>
      </w:r>
    </w:p>
    <w:p w14:paraId="66686698" w14:textId="3F0778B9" w:rsidR="00F66CC6" w:rsidRDefault="005F3891" w:rsidP="004D0B9E">
      <w:pPr>
        <w:pStyle w:val="artykultresc"/>
        <w:rPr>
          <w:color w:val="000000" w:themeColor="text1"/>
        </w:rPr>
      </w:pPr>
      <w:r>
        <w:rPr>
          <w:color w:val="000000" w:themeColor="text1"/>
        </w:rPr>
        <w:t>Powyższe przedsiębiorstwa tworzą aktualnie kluczową grupę firm, która nie tylko wyznacza kierunku rozwoju sektora IT, ale może stanowić interesujące miejsce zatrudnienia ze względu na kluczowe kompetencje oraz tempo i skalę rozwoju.</w:t>
      </w:r>
    </w:p>
    <w:p w14:paraId="1CAF35C3" w14:textId="77777777" w:rsidR="005F3891" w:rsidRDefault="005F3891" w:rsidP="004D0B9E">
      <w:pPr>
        <w:pStyle w:val="artykultresc"/>
        <w:rPr>
          <w:color w:val="000000" w:themeColor="text1"/>
        </w:rPr>
      </w:pPr>
    </w:p>
    <w:p w14:paraId="461C98BF" w14:textId="77777777" w:rsidR="00A84815" w:rsidRDefault="00A84815" w:rsidP="00A84815">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Miejsce polskich firm wśród najszybciej rozwijających się firmy technologicznych na świecie</w:t>
      </w:r>
    </w:p>
    <w:p w14:paraId="521CA9A8" w14:textId="77777777" w:rsidR="00A84815" w:rsidRDefault="00A84815" w:rsidP="00A84815">
      <w:pPr>
        <w:spacing w:line="360" w:lineRule="auto"/>
        <w:jc w:val="both"/>
        <w:rPr>
          <w:rFonts w:ascii="Times New Roman" w:hAnsi="Times New Roman" w:cs="Times New Roman"/>
          <w:sz w:val="24"/>
        </w:rPr>
      </w:pPr>
      <w:r>
        <w:rPr>
          <w:rFonts w:ascii="Times New Roman" w:hAnsi="Times New Roman" w:cs="Times New Roman"/>
          <w:sz w:val="24"/>
        </w:rPr>
        <w:t xml:space="preserve">W </w:t>
      </w:r>
      <w:r w:rsidRPr="00AB1C18">
        <w:rPr>
          <w:rFonts w:ascii="Times New Roman" w:hAnsi="Times New Roman" w:cs="Times New Roman"/>
          <w:sz w:val="24"/>
        </w:rPr>
        <w:t xml:space="preserve">Financial Times 1000 </w:t>
      </w:r>
      <w:proofErr w:type="spellStart"/>
      <w:r w:rsidRPr="00AB1C18">
        <w:rPr>
          <w:rFonts w:ascii="Times New Roman" w:hAnsi="Times New Roman" w:cs="Times New Roman"/>
          <w:sz w:val="24"/>
        </w:rPr>
        <w:t>Europe’s</w:t>
      </w:r>
      <w:proofErr w:type="spellEnd"/>
      <w:r w:rsidRPr="00AB1C18">
        <w:rPr>
          <w:rFonts w:ascii="Times New Roman" w:hAnsi="Times New Roman" w:cs="Times New Roman"/>
          <w:sz w:val="24"/>
        </w:rPr>
        <w:t xml:space="preserve"> </w:t>
      </w:r>
      <w:proofErr w:type="spellStart"/>
      <w:r w:rsidRPr="00AB1C18">
        <w:rPr>
          <w:rFonts w:ascii="Times New Roman" w:hAnsi="Times New Roman" w:cs="Times New Roman"/>
          <w:sz w:val="24"/>
        </w:rPr>
        <w:t>Fastest</w:t>
      </w:r>
      <w:proofErr w:type="spellEnd"/>
      <w:r w:rsidRPr="00AB1C18">
        <w:rPr>
          <w:rFonts w:ascii="Times New Roman" w:hAnsi="Times New Roman" w:cs="Times New Roman"/>
          <w:sz w:val="24"/>
        </w:rPr>
        <w:t xml:space="preserve"> </w:t>
      </w:r>
      <w:proofErr w:type="spellStart"/>
      <w:r w:rsidRPr="00AB1C18">
        <w:rPr>
          <w:rFonts w:ascii="Times New Roman" w:hAnsi="Times New Roman" w:cs="Times New Roman"/>
          <w:sz w:val="24"/>
        </w:rPr>
        <w:t>Growing</w:t>
      </w:r>
      <w:proofErr w:type="spellEnd"/>
      <w:r w:rsidRPr="00AB1C18">
        <w:rPr>
          <w:rFonts w:ascii="Times New Roman" w:hAnsi="Times New Roman" w:cs="Times New Roman"/>
          <w:sz w:val="24"/>
        </w:rPr>
        <w:t xml:space="preserve"> </w:t>
      </w:r>
      <w:proofErr w:type="spellStart"/>
      <w:r w:rsidRPr="00AB1C18">
        <w:rPr>
          <w:rFonts w:ascii="Times New Roman" w:hAnsi="Times New Roman" w:cs="Times New Roman"/>
          <w:sz w:val="24"/>
        </w:rPr>
        <w:t>Companies</w:t>
      </w:r>
      <w:proofErr w:type="spellEnd"/>
      <w:r>
        <w:rPr>
          <w:rFonts w:ascii="Times New Roman" w:hAnsi="Times New Roman" w:cs="Times New Roman"/>
          <w:sz w:val="24"/>
        </w:rPr>
        <w:t xml:space="preserve">, który jest </w:t>
      </w:r>
      <w:r w:rsidRPr="00AB1C18">
        <w:rPr>
          <w:rFonts w:ascii="Times New Roman" w:hAnsi="Times New Roman" w:cs="Times New Roman"/>
          <w:sz w:val="24"/>
        </w:rPr>
        <w:t>coroczny</w:t>
      </w:r>
      <w:r>
        <w:rPr>
          <w:rFonts w:ascii="Times New Roman" w:hAnsi="Times New Roman" w:cs="Times New Roman"/>
          <w:sz w:val="24"/>
        </w:rPr>
        <w:t>m</w:t>
      </w:r>
      <w:r w:rsidRPr="00AB1C18">
        <w:rPr>
          <w:rFonts w:ascii="Times New Roman" w:hAnsi="Times New Roman" w:cs="Times New Roman"/>
          <w:sz w:val="24"/>
        </w:rPr>
        <w:t xml:space="preserve"> ranking</w:t>
      </w:r>
      <w:r>
        <w:rPr>
          <w:rFonts w:ascii="Times New Roman" w:hAnsi="Times New Roman" w:cs="Times New Roman"/>
          <w:sz w:val="24"/>
        </w:rPr>
        <w:t>iem</w:t>
      </w:r>
      <w:r w:rsidRPr="00AB1C18">
        <w:rPr>
          <w:rFonts w:ascii="Times New Roman" w:hAnsi="Times New Roman" w:cs="Times New Roman"/>
          <w:sz w:val="24"/>
        </w:rPr>
        <w:t xml:space="preserve"> wyróżniający</w:t>
      </w:r>
      <w:r>
        <w:rPr>
          <w:rFonts w:ascii="Times New Roman" w:hAnsi="Times New Roman" w:cs="Times New Roman"/>
          <w:sz w:val="24"/>
        </w:rPr>
        <w:t>m</w:t>
      </w:r>
      <w:r w:rsidRPr="00AB1C18">
        <w:rPr>
          <w:rFonts w:ascii="Times New Roman" w:hAnsi="Times New Roman" w:cs="Times New Roman"/>
          <w:sz w:val="24"/>
        </w:rPr>
        <w:t xml:space="preserve"> 1000 najszybciej rozwijających się firm w Europie</w:t>
      </w:r>
      <w:r>
        <w:rPr>
          <w:rFonts w:ascii="Times New Roman" w:hAnsi="Times New Roman" w:cs="Times New Roman"/>
          <w:sz w:val="24"/>
        </w:rPr>
        <w:t xml:space="preserve">, wyróżniono </w:t>
      </w:r>
      <w:r w:rsidRPr="00AB1C18">
        <w:rPr>
          <w:rFonts w:ascii="Times New Roman" w:hAnsi="Times New Roman" w:cs="Times New Roman"/>
          <w:sz w:val="24"/>
        </w:rPr>
        <w:t xml:space="preserve">aż 15 polskich organizacji z branży technologicznej. W 6. edycji </w:t>
      </w:r>
      <w:r>
        <w:rPr>
          <w:rFonts w:ascii="Times New Roman" w:hAnsi="Times New Roman" w:cs="Times New Roman"/>
          <w:sz w:val="24"/>
        </w:rPr>
        <w:t xml:space="preserve">tego </w:t>
      </w:r>
      <w:r w:rsidRPr="00AB1C18">
        <w:rPr>
          <w:rFonts w:ascii="Times New Roman" w:hAnsi="Times New Roman" w:cs="Times New Roman"/>
          <w:sz w:val="24"/>
        </w:rPr>
        <w:t xml:space="preserve">rankingu uwzględniono firmy, które odnotowały największą dynamikę wzrostu przychodów w latach 2017-2020, a ich </w:t>
      </w:r>
      <w:r w:rsidRPr="00AB1C18">
        <w:rPr>
          <w:rFonts w:ascii="Times New Roman" w:hAnsi="Times New Roman" w:cs="Times New Roman"/>
          <w:sz w:val="24"/>
        </w:rPr>
        <w:lastRenderedPageBreak/>
        <w:t xml:space="preserve">minimalny przychód </w:t>
      </w:r>
      <w:proofErr w:type="gramStart"/>
      <w:r w:rsidRPr="00AB1C18">
        <w:rPr>
          <w:rFonts w:ascii="Times New Roman" w:hAnsi="Times New Roman" w:cs="Times New Roman"/>
          <w:sz w:val="24"/>
        </w:rPr>
        <w:t>wyniósł co</w:t>
      </w:r>
      <w:proofErr w:type="gramEnd"/>
      <w:r w:rsidRPr="00AB1C18">
        <w:rPr>
          <w:rFonts w:ascii="Times New Roman" w:hAnsi="Times New Roman" w:cs="Times New Roman"/>
          <w:sz w:val="24"/>
        </w:rPr>
        <w:t xml:space="preserve"> najmniej 100 tys. euro w 2017 r. oraz minimum 1,5 mln euro w 2020 roku</w:t>
      </w:r>
      <w:r>
        <w:rPr>
          <w:rStyle w:val="FootnoteReference"/>
          <w:rFonts w:ascii="Times New Roman" w:hAnsi="Times New Roman" w:cs="Times New Roman"/>
          <w:sz w:val="24"/>
        </w:rPr>
        <w:footnoteReference w:id="5"/>
      </w:r>
      <w:r>
        <w:rPr>
          <w:rFonts w:ascii="Times New Roman" w:hAnsi="Times New Roman" w:cs="Times New Roman"/>
          <w:sz w:val="24"/>
        </w:rPr>
        <w:t>. Wśród wyróżnionych firm znalazły się:</w:t>
      </w:r>
    </w:p>
    <w:p w14:paraId="30A57CCE" w14:textId="77777777" w:rsidR="00A84815" w:rsidRPr="00DF3864" w:rsidRDefault="00A84815" w:rsidP="00A84815">
      <w:pPr>
        <w:spacing w:line="360" w:lineRule="auto"/>
        <w:jc w:val="both"/>
        <w:rPr>
          <w:rFonts w:ascii="Times New Roman" w:hAnsi="Times New Roman" w:cs="Times New Roman"/>
          <w:sz w:val="24"/>
        </w:rPr>
      </w:pPr>
      <w:proofErr w:type="spellStart"/>
      <w:r w:rsidRPr="00DF3864">
        <w:rPr>
          <w:rFonts w:ascii="Times New Roman" w:hAnsi="Times New Roman" w:cs="Times New Roman"/>
          <w:sz w:val="24"/>
        </w:rPr>
        <w:t>Synerise</w:t>
      </w:r>
      <w:proofErr w:type="spellEnd"/>
      <w:r w:rsidRPr="00DF3864">
        <w:rPr>
          <w:rFonts w:ascii="Times New Roman" w:hAnsi="Times New Roman" w:cs="Times New Roman"/>
          <w:sz w:val="24"/>
        </w:rPr>
        <w:t xml:space="preserve"> (70. </w:t>
      </w:r>
      <w:proofErr w:type="gramStart"/>
      <w:r>
        <w:rPr>
          <w:rFonts w:ascii="Times New Roman" w:hAnsi="Times New Roman" w:cs="Times New Roman"/>
          <w:sz w:val="24"/>
        </w:rPr>
        <w:t>miejsce</w:t>
      </w:r>
      <w:proofErr w:type="gramEnd"/>
      <w:r w:rsidRPr="00DF3864">
        <w:rPr>
          <w:rFonts w:ascii="Times New Roman" w:hAnsi="Times New Roman" w:cs="Times New Roman"/>
          <w:sz w:val="24"/>
        </w:rPr>
        <w:t>)</w:t>
      </w:r>
      <w:r>
        <w:rPr>
          <w:rFonts w:ascii="Times New Roman" w:hAnsi="Times New Roman" w:cs="Times New Roman"/>
          <w:sz w:val="24"/>
        </w:rPr>
        <w:t xml:space="preserve"> </w:t>
      </w:r>
      <w:r w:rsidRPr="00DF3864">
        <w:rPr>
          <w:rFonts w:ascii="Times New Roman" w:hAnsi="Times New Roman" w:cs="Times New Roman"/>
          <w:sz w:val="24"/>
        </w:rPr>
        <w:t>to założona w lipcu 2013 roku przez J</w:t>
      </w:r>
      <w:r>
        <w:rPr>
          <w:rFonts w:ascii="Times New Roman" w:hAnsi="Times New Roman" w:cs="Times New Roman"/>
          <w:sz w:val="24"/>
        </w:rPr>
        <w:t>.</w:t>
      </w:r>
      <w:r w:rsidRPr="00DF3864">
        <w:rPr>
          <w:rFonts w:ascii="Times New Roman" w:hAnsi="Times New Roman" w:cs="Times New Roman"/>
          <w:sz w:val="24"/>
        </w:rPr>
        <w:t xml:space="preserve"> Królewskiego jedna z najbardziej zaawansowanych spółek technologicznych na świecie w dziedzinie sztucznej inteligencji i big data, nagrodzona licznymi, prestiżowymi nagrodami międzynarodowymi i krajowymi. Start-</w:t>
      </w:r>
      <w:proofErr w:type="spellStart"/>
      <w:r w:rsidRPr="00DF3864">
        <w:rPr>
          <w:rFonts w:ascii="Times New Roman" w:hAnsi="Times New Roman" w:cs="Times New Roman"/>
          <w:sz w:val="24"/>
        </w:rPr>
        <w:t>up</w:t>
      </w:r>
      <w:proofErr w:type="spellEnd"/>
      <w:r w:rsidRPr="00DF3864">
        <w:rPr>
          <w:rFonts w:ascii="Times New Roman" w:hAnsi="Times New Roman" w:cs="Times New Roman"/>
          <w:sz w:val="24"/>
        </w:rPr>
        <w:t xml:space="preserve"> stawia na merytokrację i idealistyczne podejście do </w:t>
      </w:r>
      <w:proofErr w:type="spellStart"/>
      <w:r w:rsidRPr="00DF3864">
        <w:rPr>
          <w:rFonts w:ascii="Times New Roman" w:hAnsi="Times New Roman" w:cs="Times New Roman"/>
          <w:sz w:val="24"/>
        </w:rPr>
        <w:t>deep</w:t>
      </w:r>
      <w:proofErr w:type="spellEnd"/>
      <w:r w:rsidRPr="00DF3864">
        <w:rPr>
          <w:rFonts w:ascii="Times New Roman" w:hAnsi="Times New Roman" w:cs="Times New Roman"/>
          <w:sz w:val="24"/>
        </w:rPr>
        <w:t xml:space="preserve"> </w:t>
      </w:r>
      <w:proofErr w:type="spellStart"/>
      <w:r w:rsidRPr="00DF3864">
        <w:rPr>
          <w:rFonts w:ascii="Times New Roman" w:hAnsi="Times New Roman" w:cs="Times New Roman"/>
          <w:sz w:val="24"/>
        </w:rPr>
        <w:t>tech</w:t>
      </w:r>
      <w:proofErr w:type="spellEnd"/>
      <w:r w:rsidRPr="00DF3864">
        <w:rPr>
          <w:rFonts w:ascii="Times New Roman" w:hAnsi="Times New Roman" w:cs="Times New Roman"/>
          <w:sz w:val="24"/>
        </w:rPr>
        <w:t xml:space="preserve">. </w:t>
      </w:r>
    </w:p>
    <w:p w14:paraId="57B1BE74" w14:textId="77777777" w:rsidR="00A84815" w:rsidRPr="00DF3864" w:rsidRDefault="00A84815" w:rsidP="00A84815">
      <w:pPr>
        <w:spacing w:line="360" w:lineRule="auto"/>
        <w:jc w:val="both"/>
        <w:rPr>
          <w:rFonts w:ascii="Times New Roman" w:hAnsi="Times New Roman" w:cs="Times New Roman"/>
          <w:sz w:val="24"/>
        </w:rPr>
      </w:pPr>
      <w:proofErr w:type="spellStart"/>
      <w:r w:rsidRPr="00DF3864">
        <w:rPr>
          <w:rFonts w:ascii="Times New Roman" w:hAnsi="Times New Roman" w:cs="Times New Roman"/>
          <w:sz w:val="24"/>
        </w:rPr>
        <w:t>Spyrosoft</w:t>
      </w:r>
      <w:proofErr w:type="spellEnd"/>
      <w:r>
        <w:rPr>
          <w:rFonts w:ascii="Times New Roman" w:hAnsi="Times New Roman" w:cs="Times New Roman"/>
          <w:sz w:val="24"/>
        </w:rPr>
        <w:t xml:space="preserve"> (</w:t>
      </w:r>
      <w:r w:rsidRPr="00DF3864">
        <w:rPr>
          <w:rFonts w:ascii="Times New Roman" w:hAnsi="Times New Roman" w:cs="Times New Roman"/>
          <w:sz w:val="24"/>
        </w:rPr>
        <w:t xml:space="preserve">127. </w:t>
      </w:r>
      <w:proofErr w:type="gramStart"/>
      <w:r>
        <w:rPr>
          <w:rFonts w:ascii="Times New Roman" w:hAnsi="Times New Roman" w:cs="Times New Roman"/>
          <w:sz w:val="24"/>
        </w:rPr>
        <w:t>m</w:t>
      </w:r>
      <w:r w:rsidRPr="00DF3864">
        <w:rPr>
          <w:rFonts w:ascii="Times New Roman" w:hAnsi="Times New Roman" w:cs="Times New Roman"/>
          <w:sz w:val="24"/>
        </w:rPr>
        <w:t>iejsce</w:t>
      </w:r>
      <w:proofErr w:type="gramEnd"/>
      <w:r>
        <w:rPr>
          <w:rFonts w:ascii="Times New Roman" w:hAnsi="Times New Roman" w:cs="Times New Roman"/>
          <w:sz w:val="24"/>
        </w:rPr>
        <w:t>) to</w:t>
      </w:r>
      <w:r w:rsidRPr="00DF3864">
        <w:rPr>
          <w:rFonts w:ascii="Times New Roman" w:hAnsi="Times New Roman" w:cs="Times New Roman"/>
          <w:sz w:val="24"/>
        </w:rPr>
        <w:t xml:space="preserve"> </w:t>
      </w:r>
      <w:r>
        <w:rPr>
          <w:rFonts w:ascii="Times New Roman" w:hAnsi="Times New Roman" w:cs="Times New Roman"/>
          <w:sz w:val="24"/>
        </w:rPr>
        <w:t>f</w:t>
      </w:r>
      <w:r w:rsidRPr="00DF3864">
        <w:rPr>
          <w:rFonts w:ascii="Times New Roman" w:hAnsi="Times New Roman" w:cs="Times New Roman"/>
          <w:sz w:val="24"/>
        </w:rPr>
        <w:t>irma zajmuj</w:t>
      </w:r>
      <w:r>
        <w:rPr>
          <w:rFonts w:ascii="Times New Roman" w:hAnsi="Times New Roman" w:cs="Times New Roman"/>
          <w:sz w:val="24"/>
        </w:rPr>
        <w:t>ąca</w:t>
      </w:r>
      <w:r w:rsidRPr="00DF3864">
        <w:rPr>
          <w:rFonts w:ascii="Times New Roman" w:hAnsi="Times New Roman" w:cs="Times New Roman"/>
          <w:sz w:val="24"/>
        </w:rPr>
        <w:t xml:space="preserve"> się inżynierią oprogramowania, dostarczając rozwiązania </w:t>
      </w:r>
      <w:r>
        <w:rPr>
          <w:rFonts w:ascii="Times New Roman" w:hAnsi="Times New Roman" w:cs="Times New Roman"/>
          <w:sz w:val="24"/>
        </w:rPr>
        <w:t>dopasowane do potrzeb.</w:t>
      </w:r>
      <w:r w:rsidRPr="00DF3864">
        <w:rPr>
          <w:rFonts w:ascii="Times New Roman" w:hAnsi="Times New Roman" w:cs="Times New Roman"/>
          <w:sz w:val="24"/>
        </w:rPr>
        <w:t xml:space="preserve"> Zapewnia klientom </w:t>
      </w:r>
      <w:proofErr w:type="gramStart"/>
      <w:r w:rsidRPr="00DF3864">
        <w:rPr>
          <w:rFonts w:ascii="Times New Roman" w:hAnsi="Times New Roman" w:cs="Times New Roman"/>
          <w:sz w:val="24"/>
        </w:rPr>
        <w:t>wysokiej jakości</w:t>
      </w:r>
      <w:proofErr w:type="gramEnd"/>
      <w:r w:rsidRPr="00DF3864">
        <w:rPr>
          <w:rFonts w:ascii="Times New Roman" w:hAnsi="Times New Roman" w:cs="Times New Roman"/>
          <w:sz w:val="24"/>
        </w:rPr>
        <w:t xml:space="preserve"> oprogramowanie i produkty cyfrowe w takich obszarach, jak: motoryzacja, przemysł 4.0, </w:t>
      </w:r>
      <w:proofErr w:type="gramStart"/>
      <w:r w:rsidRPr="00DF3864">
        <w:rPr>
          <w:rFonts w:ascii="Times New Roman" w:hAnsi="Times New Roman" w:cs="Times New Roman"/>
          <w:sz w:val="24"/>
        </w:rPr>
        <w:t>opieka</w:t>
      </w:r>
      <w:proofErr w:type="gramEnd"/>
      <w:r w:rsidRPr="00DF3864">
        <w:rPr>
          <w:rFonts w:ascii="Times New Roman" w:hAnsi="Times New Roman" w:cs="Times New Roman"/>
          <w:sz w:val="24"/>
        </w:rPr>
        <w:t xml:space="preserve"> zdrowotna. Jako jedni z nielicznych oferują całościowe rozwiązania – łączą kompetencje </w:t>
      </w:r>
      <w:proofErr w:type="spellStart"/>
      <w:r w:rsidRPr="00DF3864">
        <w:rPr>
          <w:rFonts w:ascii="Times New Roman" w:hAnsi="Times New Roman" w:cs="Times New Roman"/>
          <w:sz w:val="24"/>
        </w:rPr>
        <w:t>embedded</w:t>
      </w:r>
      <w:proofErr w:type="spellEnd"/>
      <w:r w:rsidRPr="00DF3864">
        <w:rPr>
          <w:rFonts w:ascii="Times New Roman" w:hAnsi="Times New Roman" w:cs="Times New Roman"/>
          <w:sz w:val="24"/>
        </w:rPr>
        <w:t xml:space="preserve"> i </w:t>
      </w:r>
      <w:proofErr w:type="spellStart"/>
      <w:r w:rsidRPr="00DF3864">
        <w:rPr>
          <w:rFonts w:ascii="Times New Roman" w:hAnsi="Times New Roman" w:cs="Times New Roman"/>
          <w:sz w:val="24"/>
        </w:rPr>
        <w:t>enterprise</w:t>
      </w:r>
      <w:proofErr w:type="spellEnd"/>
      <w:r w:rsidRPr="00DF3864">
        <w:rPr>
          <w:rFonts w:ascii="Times New Roman" w:hAnsi="Times New Roman" w:cs="Times New Roman"/>
          <w:sz w:val="24"/>
        </w:rPr>
        <w:t>, wdrażając rozwiązania end-to-end: od systemów wbudowanych po aplikacje w chmurze.</w:t>
      </w:r>
    </w:p>
    <w:p w14:paraId="58E45D41" w14:textId="77777777" w:rsidR="00A84815" w:rsidRDefault="00A84815" w:rsidP="00A84815">
      <w:pPr>
        <w:spacing w:line="360" w:lineRule="auto"/>
        <w:jc w:val="both"/>
        <w:rPr>
          <w:rFonts w:ascii="Times New Roman" w:hAnsi="Times New Roman" w:cs="Times New Roman"/>
          <w:sz w:val="24"/>
        </w:rPr>
      </w:pPr>
      <w:r w:rsidRPr="00DF3864">
        <w:rPr>
          <w:rFonts w:ascii="Times New Roman" w:hAnsi="Times New Roman" w:cs="Times New Roman"/>
          <w:sz w:val="24"/>
        </w:rPr>
        <w:t>ITDS Polska</w:t>
      </w:r>
      <w:r>
        <w:rPr>
          <w:rFonts w:ascii="Times New Roman" w:hAnsi="Times New Roman" w:cs="Times New Roman"/>
          <w:sz w:val="24"/>
        </w:rPr>
        <w:t xml:space="preserve"> </w:t>
      </w:r>
      <w:r w:rsidRPr="00DF3864">
        <w:rPr>
          <w:rFonts w:ascii="Times New Roman" w:hAnsi="Times New Roman" w:cs="Times New Roman"/>
          <w:sz w:val="24"/>
        </w:rPr>
        <w:t>(176</w:t>
      </w:r>
      <w:r>
        <w:rPr>
          <w:rFonts w:ascii="Times New Roman" w:hAnsi="Times New Roman" w:cs="Times New Roman"/>
          <w:sz w:val="24"/>
        </w:rPr>
        <w:t xml:space="preserve"> miejsce</w:t>
      </w:r>
      <w:r w:rsidRPr="00DF3864">
        <w:rPr>
          <w:rFonts w:ascii="Times New Roman" w:hAnsi="Times New Roman" w:cs="Times New Roman"/>
          <w:sz w:val="24"/>
        </w:rPr>
        <w:t xml:space="preserve">) to firma technologiczna będąca liderem sektora IT, która specjalizuje się w branży Finance &amp; </w:t>
      </w:r>
      <w:proofErr w:type="spellStart"/>
      <w:r w:rsidRPr="00DF3864">
        <w:rPr>
          <w:rFonts w:ascii="Times New Roman" w:hAnsi="Times New Roman" w:cs="Times New Roman"/>
          <w:sz w:val="24"/>
        </w:rPr>
        <w:t>eCommerce</w:t>
      </w:r>
      <w:proofErr w:type="spellEnd"/>
      <w:r w:rsidRPr="00DF3864">
        <w:rPr>
          <w:rFonts w:ascii="Times New Roman" w:hAnsi="Times New Roman" w:cs="Times New Roman"/>
          <w:sz w:val="24"/>
        </w:rPr>
        <w:t>. Obecnie współpracuje z blisko 80% największych firm z branży finansowej w Polsce. Firma została wyróżniona już po raz drugi z rzędu.</w:t>
      </w:r>
    </w:p>
    <w:p w14:paraId="4BDA5CC8" w14:textId="77777777" w:rsidR="00A84815" w:rsidRPr="00DF3864" w:rsidRDefault="00A84815" w:rsidP="00A84815">
      <w:pPr>
        <w:spacing w:line="360" w:lineRule="auto"/>
        <w:jc w:val="both"/>
        <w:rPr>
          <w:rFonts w:ascii="Times New Roman" w:hAnsi="Times New Roman" w:cs="Times New Roman"/>
          <w:sz w:val="24"/>
        </w:rPr>
      </w:pPr>
      <w:proofErr w:type="spellStart"/>
      <w:r w:rsidRPr="00DF3864">
        <w:rPr>
          <w:rFonts w:ascii="Times New Roman" w:hAnsi="Times New Roman" w:cs="Times New Roman"/>
          <w:sz w:val="24"/>
        </w:rPr>
        <w:t>VirtusLab</w:t>
      </w:r>
      <w:proofErr w:type="spellEnd"/>
      <w:r>
        <w:rPr>
          <w:rFonts w:ascii="Times New Roman" w:hAnsi="Times New Roman" w:cs="Times New Roman"/>
          <w:sz w:val="24"/>
        </w:rPr>
        <w:t xml:space="preserve"> (</w:t>
      </w:r>
      <w:r w:rsidRPr="00DF3864">
        <w:rPr>
          <w:rFonts w:ascii="Times New Roman" w:hAnsi="Times New Roman" w:cs="Times New Roman"/>
          <w:sz w:val="24"/>
        </w:rPr>
        <w:t xml:space="preserve">382. </w:t>
      </w:r>
      <w:proofErr w:type="gramStart"/>
      <w:r>
        <w:rPr>
          <w:rFonts w:ascii="Times New Roman" w:hAnsi="Times New Roman" w:cs="Times New Roman"/>
          <w:sz w:val="24"/>
        </w:rPr>
        <w:t>m</w:t>
      </w:r>
      <w:r w:rsidRPr="00DF3864">
        <w:rPr>
          <w:rFonts w:ascii="Times New Roman" w:hAnsi="Times New Roman" w:cs="Times New Roman"/>
          <w:sz w:val="24"/>
        </w:rPr>
        <w:t>iejsce</w:t>
      </w:r>
      <w:proofErr w:type="gramEnd"/>
      <w:r>
        <w:rPr>
          <w:rFonts w:ascii="Times New Roman" w:hAnsi="Times New Roman" w:cs="Times New Roman"/>
          <w:sz w:val="24"/>
        </w:rPr>
        <w:t xml:space="preserve">) to firma, która </w:t>
      </w:r>
      <w:r w:rsidRPr="00DF3864">
        <w:rPr>
          <w:rFonts w:ascii="Times New Roman" w:hAnsi="Times New Roman" w:cs="Times New Roman"/>
          <w:sz w:val="24"/>
        </w:rPr>
        <w:t xml:space="preserve">przeprowadza transformacje cyfrowe dla światowych liderów branży, modernizując ich systemy. Poprawiają efektywność zespołów inżynierów oprogramowania w celu optymalizacji wyników biznesowych. Oferują: systemy reaktywne, usługi natywne dla chmury, rozwój </w:t>
      </w:r>
      <w:proofErr w:type="spellStart"/>
      <w:r w:rsidRPr="00DF3864">
        <w:rPr>
          <w:rFonts w:ascii="Times New Roman" w:hAnsi="Times New Roman" w:cs="Times New Roman"/>
          <w:sz w:val="24"/>
        </w:rPr>
        <w:t>frontendu</w:t>
      </w:r>
      <w:proofErr w:type="spellEnd"/>
      <w:r w:rsidRPr="00DF3864">
        <w:rPr>
          <w:rFonts w:ascii="Times New Roman" w:hAnsi="Times New Roman" w:cs="Times New Roman"/>
          <w:sz w:val="24"/>
        </w:rPr>
        <w:t>.</w:t>
      </w:r>
    </w:p>
    <w:p w14:paraId="13263A27" w14:textId="77777777" w:rsidR="00A84815" w:rsidRPr="00DF3864" w:rsidRDefault="00A84815" w:rsidP="00A84815">
      <w:pPr>
        <w:spacing w:line="360" w:lineRule="auto"/>
        <w:jc w:val="both"/>
        <w:rPr>
          <w:rFonts w:ascii="Times New Roman" w:hAnsi="Times New Roman" w:cs="Times New Roman"/>
          <w:sz w:val="24"/>
        </w:rPr>
      </w:pPr>
      <w:r w:rsidRPr="00DF3864">
        <w:rPr>
          <w:rFonts w:ascii="Times New Roman" w:hAnsi="Times New Roman" w:cs="Times New Roman"/>
          <w:sz w:val="24"/>
        </w:rPr>
        <w:t>Startup Development House</w:t>
      </w:r>
      <w:r>
        <w:rPr>
          <w:rFonts w:ascii="Times New Roman" w:hAnsi="Times New Roman" w:cs="Times New Roman"/>
          <w:sz w:val="24"/>
        </w:rPr>
        <w:t xml:space="preserve"> (</w:t>
      </w:r>
      <w:r w:rsidRPr="00DF3864">
        <w:rPr>
          <w:rFonts w:ascii="Times New Roman" w:hAnsi="Times New Roman" w:cs="Times New Roman"/>
          <w:sz w:val="24"/>
        </w:rPr>
        <w:t>399</w:t>
      </w:r>
      <w:r>
        <w:rPr>
          <w:rFonts w:ascii="Times New Roman" w:hAnsi="Times New Roman" w:cs="Times New Roman"/>
          <w:sz w:val="24"/>
        </w:rPr>
        <w:t>.</w:t>
      </w:r>
      <w:r w:rsidRPr="00DF3864">
        <w:rPr>
          <w:rFonts w:ascii="Times New Roman" w:hAnsi="Times New Roman" w:cs="Times New Roman"/>
          <w:sz w:val="24"/>
        </w:rPr>
        <w:t xml:space="preserve"> </w:t>
      </w:r>
      <w:proofErr w:type="gramStart"/>
      <w:r>
        <w:rPr>
          <w:rFonts w:ascii="Times New Roman" w:hAnsi="Times New Roman" w:cs="Times New Roman"/>
          <w:sz w:val="24"/>
        </w:rPr>
        <w:t>miejsce</w:t>
      </w:r>
      <w:proofErr w:type="gramEnd"/>
      <w:r>
        <w:rPr>
          <w:rFonts w:ascii="Times New Roman" w:hAnsi="Times New Roman" w:cs="Times New Roman"/>
          <w:sz w:val="24"/>
        </w:rPr>
        <w:t>) to firma będąca</w:t>
      </w:r>
      <w:r w:rsidRPr="00DF3864">
        <w:rPr>
          <w:rFonts w:ascii="Times New Roman" w:hAnsi="Times New Roman" w:cs="Times New Roman"/>
          <w:sz w:val="24"/>
        </w:rPr>
        <w:t xml:space="preserve"> partnerem technologicznym pomagającym startupom oraz średnim i dużym firmom w tworzeniu i wdrażaniu strategii rozwoju przy użyciu </w:t>
      </w:r>
      <w:proofErr w:type="spellStart"/>
      <w:r w:rsidRPr="00DF3864">
        <w:rPr>
          <w:rFonts w:ascii="Times New Roman" w:hAnsi="Times New Roman" w:cs="Times New Roman"/>
          <w:sz w:val="24"/>
        </w:rPr>
        <w:t>startupowych</w:t>
      </w:r>
      <w:proofErr w:type="spellEnd"/>
      <w:r w:rsidRPr="00DF3864">
        <w:rPr>
          <w:rFonts w:ascii="Times New Roman" w:hAnsi="Times New Roman" w:cs="Times New Roman"/>
          <w:sz w:val="24"/>
        </w:rPr>
        <w:t xml:space="preserve"> metod. Zespół developerów, designerów, </w:t>
      </w:r>
      <w:proofErr w:type="spellStart"/>
      <w:r w:rsidRPr="00DF3864">
        <w:rPr>
          <w:rFonts w:ascii="Times New Roman" w:hAnsi="Times New Roman" w:cs="Times New Roman"/>
          <w:sz w:val="24"/>
        </w:rPr>
        <w:t>product</w:t>
      </w:r>
      <w:proofErr w:type="spellEnd"/>
      <w:r w:rsidRPr="00DF3864">
        <w:rPr>
          <w:rFonts w:ascii="Times New Roman" w:hAnsi="Times New Roman" w:cs="Times New Roman"/>
          <w:sz w:val="24"/>
        </w:rPr>
        <w:t xml:space="preserve"> managerów i testerów pomaga digitalizować procesy, opracować nowe funkcjonalności dla istniejących produktów oraz wspiera dział Innowacji i Rozwoju w tworzeniu nowych rozwiązań.</w:t>
      </w:r>
    </w:p>
    <w:p w14:paraId="3C91A74F" w14:textId="77777777" w:rsidR="00A84815" w:rsidRPr="00DF3864" w:rsidRDefault="00A84815" w:rsidP="00A84815">
      <w:pPr>
        <w:spacing w:line="360" w:lineRule="auto"/>
        <w:jc w:val="both"/>
        <w:rPr>
          <w:rFonts w:ascii="Times New Roman" w:hAnsi="Times New Roman" w:cs="Times New Roman"/>
          <w:sz w:val="24"/>
        </w:rPr>
      </w:pPr>
      <w:r w:rsidRPr="00DF3864">
        <w:rPr>
          <w:rFonts w:ascii="Times New Roman" w:hAnsi="Times New Roman" w:cs="Times New Roman"/>
          <w:sz w:val="24"/>
        </w:rPr>
        <w:t xml:space="preserve">Kolejne miejsca należą do: RTB House (453 miejsce na świecie), </w:t>
      </w:r>
      <w:proofErr w:type="spellStart"/>
      <w:r w:rsidRPr="00DF3864">
        <w:rPr>
          <w:rFonts w:ascii="Times New Roman" w:hAnsi="Times New Roman" w:cs="Times New Roman"/>
          <w:sz w:val="24"/>
        </w:rPr>
        <w:t>Netguru</w:t>
      </w:r>
      <w:proofErr w:type="spellEnd"/>
      <w:r w:rsidRPr="00DF3864">
        <w:rPr>
          <w:rFonts w:ascii="Times New Roman" w:hAnsi="Times New Roman" w:cs="Times New Roman"/>
          <w:sz w:val="24"/>
        </w:rPr>
        <w:t xml:space="preserve"> (493), </w:t>
      </w:r>
      <w:proofErr w:type="spellStart"/>
      <w:r w:rsidRPr="00DF3864">
        <w:rPr>
          <w:rFonts w:ascii="Times New Roman" w:hAnsi="Times New Roman" w:cs="Times New Roman"/>
          <w:sz w:val="24"/>
        </w:rPr>
        <w:t>Noctuai</w:t>
      </w:r>
      <w:proofErr w:type="spellEnd"/>
      <w:r w:rsidRPr="00DF3864">
        <w:rPr>
          <w:rFonts w:ascii="Times New Roman" w:hAnsi="Times New Roman" w:cs="Times New Roman"/>
          <w:sz w:val="24"/>
        </w:rPr>
        <w:t xml:space="preserve"> (518), </w:t>
      </w:r>
      <w:proofErr w:type="spellStart"/>
      <w:r w:rsidRPr="00DF3864">
        <w:rPr>
          <w:rFonts w:ascii="Times New Roman" w:hAnsi="Times New Roman" w:cs="Times New Roman"/>
          <w:sz w:val="24"/>
        </w:rPr>
        <w:t>AppUnite</w:t>
      </w:r>
      <w:proofErr w:type="spellEnd"/>
      <w:r w:rsidRPr="00DF3864">
        <w:rPr>
          <w:rFonts w:ascii="Times New Roman" w:hAnsi="Times New Roman" w:cs="Times New Roman"/>
          <w:sz w:val="24"/>
        </w:rPr>
        <w:t xml:space="preserve"> (586), </w:t>
      </w:r>
      <w:proofErr w:type="spellStart"/>
      <w:r w:rsidRPr="00DF3864">
        <w:rPr>
          <w:rFonts w:ascii="Times New Roman" w:hAnsi="Times New Roman" w:cs="Times New Roman"/>
          <w:sz w:val="24"/>
        </w:rPr>
        <w:t>Predica</w:t>
      </w:r>
      <w:proofErr w:type="spellEnd"/>
      <w:r w:rsidRPr="00DF3864">
        <w:rPr>
          <w:rFonts w:ascii="Times New Roman" w:hAnsi="Times New Roman" w:cs="Times New Roman"/>
          <w:sz w:val="24"/>
        </w:rPr>
        <w:t xml:space="preserve"> (593), </w:t>
      </w:r>
      <w:proofErr w:type="spellStart"/>
      <w:r w:rsidRPr="00DF3864">
        <w:rPr>
          <w:rFonts w:ascii="Times New Roman" w:hAnsi="Times New Roman" w:cs="Times New Roman"/>
          <w:sz w:val="24"/>
        </w:rPr>
        <w:t>Brainhub</w:t>
      </w:r>
      <w:proofErr w:type="spellEnd"/>
      <w:r w:rsidRPr="00DF3864">
        <w:rPr>
          <w:rFonts w:ascii="Times New Roman" w:hAnsi="Times New Roman" w:cs="Times New Roman"/>
          <w:sz w:val="24"/>
        </w:rPr>
        <w:t xml:space="preserve"> (697), ITFS (778), </w:t>
      </w:r>
      <w:proofErr w:type="spellStart"/>
      <w:r w:rsidRPr="00DF3864">
        <w:rPr>
          <w:rFonts w:ascii="Times New Roman" w:hAnsi="Times New Roman" w:cs="Times New Roman"/>
          <w:sz w:val="24"/>
        </w:rPr>
        <w:t>TenderHut</w:t>
      </w:r>
      <w:proofErr w:type="spellEnd"/>
      <w:r w:rsidRPr="00DF3864">
        <w:rPr>
          <w:rFonts w:ascii="Times New Roman" w:hAnsi="Times New Roman" w:cs="Times New Roman"/>
          <w:sz w:val="24"/>
        </w:rPr>
        <w:t xml:space="preserve"> </w:t>
      </w:r>
      <w:proofErr w:type="spellStart"/>
      <w:r w:rsidRPr="00DF3864">
        <w:rPr>
          <w:rFonts w:ascii="Times New Roman" w:hAnsi="Times New Roman" w:cs="Times New Roman"/>
          <w:sz w:val="24"/>
        </w:rPr>
        <w:t>Group</w:t>
      </w:r>
      <w:proofErr w:type="spellEnd"/>
      <w:r w:rsidRPr="00DF3864">
        <w:rPr>
          <w:rFonts w:ascii="Times New Roman" w:hAnsi="Times New Roman" w:cs="Times New Roman"/>
          <w:sz w:val="24"/>
        </w:rPr>
        <w:t xml:space="preserve"> (82</w:t>
      </w:r>
      <w:r>
        <w:rPr>
          <w:rFonts w:ascii="Times New Roman" w:hAnsi="Times New Roman" w:cs="Times New Roman"/>
          <w:sz w:val="24"/>
        </w:rPr>
        <w:t xml:space="preserve">6), </w:t>
      </w:r>
      <w:proofErr w:type="spellStart"/>
      <w:r>
        <w:rPr>
          <w:rFonts w:ascii="Times New Roman" w:hAnsi="Times New Roman" w:cs="Times New Roman"/>
          <w:sz w:val="24"/>
        </w:rPr>
        <w:t>CShark</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(864), </w:t>
      </w:r>
      <w:proofErr w:type="spellStart"/>
      <w:r>
        <w:rPr>
          <w:rFonts w:ascii="Times New Roman" w:hAnsi="Times New Roman" w:cs="Times New Roman"/>
          <w:sz w:val="24"/>
        </w:rPr>
        <w:t>Seargin</w:t>
      </w:r>
      <w:proofErr w:type="spellEnd"/>
      <w:r>
        <w:rPr>
          <w:rFonts w:ascii="Times New Roman" w:hAnsi="Times New Roman" w:cs="Times New Roman"/>
          <w:sz w:val="24"/>
        </w:rPr>
        <w:t xml:space="preserve"> (920). W klasyfikacji generalnej </w:t>
      </w:r>
      <w:r w:rsidRPr="00DF3864">
        <w:rPr>
          <w:rFonts w:ascii="Times New Roman" w:hAnsi="Times New Roman" w:cs="Times New Roman"/>
          <w:sz w:val="24"/>
        </w:rPr>
        <w:t xml:space="preserve">1. </w:t>
      </w:r>
      <w:proofErr w:type="gramStart"/>
      <w:r w:rsidRPr="00DF3864">
        <w:rPr>
          <w:rFonts w:ascii="Times New Roman" w:hAnsi="Times New Roman" w:cs="Times New Roman"/>
          <w:sz w:val="24"/>
        </w:rPr>
        <w:t>miejsce</w:t>
      </w:r>
      <w:proofErr w:type="gramEnd"/>
      <w:r w:rsidRPr="00DF3864">
        <w:rPr>
          <w:rFonts w:ascii="Times New Roman" w:hAnsi="Times New Roman" w:cs="Times New Roman"/>
          <w:sz w:val="24"/>
        </w:rPr>
        <w:t xml:space="preserve"> w rankingu Financial Times 1000 </w:t>
      </w:r>
      <w:proofErr w:type="spellStart"/>
      <w:r w:rsidRPr="00DF3864">
        <w:rPr>
          <w:rFonts w:ascii="Times New Roman" w:hAnsi="Times New Roman" w:cs="Times New Roman"/>
          <w:sz w:val="24"/>
        </w:rPr>
        <w:t>Europe’s</w:t>
      </w:r>
      <w:proofErr w:type="spellEnd"/>
      <w:r w:rsidRPr="00DF3864">
        <w:rPr>
          <w:rFonts w:ascii="Times New Roman" w:hAnsi="Times New Roman" w:cs="Times New Roman"/>
          <w:sz w:val="24"/>
        </w:rPr>
        <w:t xml:space="preserve"> </w:t>
      </w:r>
      <w:proofErr w:type="spellStart"/>
      <w:r w:rsidRPr="00DF3864">
        <w:rPr>
          <w:rFonts w:ascii="Times New Roman" w:hAnsi="Times New Roman" w:cs="Times New Roman"/>
          <w:sz w:val="24"/>
        </w:rPr>
        <w:t>Fastest</w:t>
      </w:r>
      <w:proofErr w:type="spellEnd"/>
      <w:r w:rsidRPr="00DF3864">
        <w:rPr>
          <w:rFonts w:ascii="Times New Roman" w:hAnsi="Times New Roman" w:cs="Times New Roman"/>
          <w:sz w:val="24"/>
        </w:rPr>
        <w:t xml:space="preserve"> </w:t>
      </w:r>
      <w:proofErr w:type="spellStart"/>
      <w:r w:rsidRPr="00DF3864">
        <w:rPr>
          <w:rFonts w:ascii="Times New Roman" w:hAnsi="Times New Roman" w:cs="Times New Roman"/>
          <w:sz w:val="24"/>
        </w:rPr>
        <w:t>Growing</w:t>
      </w:r>
      <w:proofErr w:type="spellEnd"/>
      <w:r w:rsidRPr="00DF3864">
        <w:rPr>
          <w:rFonts w:ascii="Times New Roman" w:hAnsi="Times New Roman" w:cs="Times New Roman"/>
          <w:sz w:val="24"/>
        </w:rPr>
        <w:t xml:space="preserve"> </w:t>
      </w:r>
      <w:proofErr w:type="spellStart"/>
      <w:r w:rsidRPr="00DF3864">
        <w:rPr>
          <w:rFonts w:ascii="Times New Roman" w:hAnsi="Times New Roman" w:cs="Times New Roman"/>
          <w:sz w:val="24"/>
        </w:rPr>
        <w:t>Companies</w:t>
      </w:r>
      <w:proofErr w:type="spellEnd"/>
      <w:r w:rsidRPr="00DF3864">
        <w:rPr>
          <w:rFonts w:ascii="Times New Roman" w:hAnsi="Times New Roman" w:cs="Times New Roman"/>
          <w:sz w:val="24"/>
        </w:rPr>
        <w:t xml:space="preserve"> zajęła fińska firma </w:t>
      </w:r>
      <w:proofErr w:type="spellStart"/>
      <w:r w:rsidRPr="00DF3864">
        <w:rPr>
          <w:rFonts w:ascii="Times New Roman" w:hAnsi="Times New Roman" w:cs="Times New Roman"/>
          <w:sz w:val="24"/>
        </w:rPr>
        <w:t>Swappie</w:t>
      </w:r>
      <w:proofErr w:type="spellEnd"/>
      <w:r w:rsidRPr="00DF3864">
        <w:rPr>
          <w:rFonts w:ascii="Times New Roman" w:hAnsi="Times New Roman" w:cs="Times New Roman"/>
          <w:sz w:val="24"/>
        </w:rPr>
        <w:t xml:space="preserve"> zajmująca się sprzedażą profesjonalnie odnowionych </w:t>
      </w:r>
      <w:proofErr w:type="spellStart"/>
      <w:r w:rsidRPr="00DF3864">
        <w:rPr>
          <w:rFonts w:ascii="Times New Roman" w:hAnsi="Times New Roman" w:cs="Times New Roman"/>
          <w:sz w:val="24"/>
        </w:rPr>
        <w:t>iPhone’ów</w:t>
      </w:r>
      <w:proofErr w:type="spellEnd"/>
      <w:r>
        <w:rPr>
          <w:rStyle w:val="FootnoteReference"/>
          <w:rFonts w:ascii="Times New Roman" w:hAnsi="Times New Roman" w:cs="Times New Roman"/>
          <w:sz w:val="24"/>
        </w:rPr>
        <w:footnoteReference w:id="6"/>
      </w:r>
      <w:r w:rsidRPr="00DF3864">
        <w:rPr>
          <w:rFonts w:ascii="Times New Roman" w:hAnsi="Times New Roman" w:cs="Times New Roman"/>
          <w:sz w:val="24"/>
        </w:rPr>
        <w:t>.</w:t>
      </w:r>
    </w:p>
    <w:p w14:paraId="4B0DAB10" w14:textId="4DA990B0" w:rsidR="00F66CC6" w:rsidRPr="00F66CC6" w:rsidRDefault="005579A8" w:rsidP="00F66CC6">
      <w:pPr>
        <w:pStyle w:val="Heading2"/>
        <w:numPr>
          <w:ilvl w:val="0"/>
          <w:numId w:val="1"/>
        </w:numPr>
        <w:spacing w:line="360" w:lineRule="auto"/>
        <w:ind w:left="426"/>
      </w:pPr>
      <w:r>
        <w:rPr>
          <w:rFonts w:ascii="Times New Roman" w:hAnsi="Times New Roman" w:cs="Times New Roman"/>
          <w:b/>
          <w:bCs/>
          <w:color w:val="000000" w:themeColor="text1"/>
          <w:sz w:val="24"/>
          <w:szCs w:val="24"/>
        </w:rPr>
        <w:t xml:space="preserve">Firmy </w:t>
      </w:r>
      <w:proofErr w:type="gramStart"/>
      <w:r>
        <w:rPr>
          <w:rFonts w:ascii="Times New Roman" w:hAnsi="Times New Roman" w:cs="Times New Roman"/>
          <w:b/>
          <w:bCs/>
          <w:color w:val="000000" w:themeColor="text1"/>
          <w:sz w:val="24"/>
          <w:szCs w:val="24"/>
        </w:rPr>
        <w:t>IT jako</w:t>
      </w:r>
      <w:proofErr w:type="gramEnd"/>
      <w:r>
        <w:rPr>
          <w:rFonts w:ascii="Times New Roman" w:hAnsi="Times New Roman" w:cs="Times New Roman"/>
          <w:b/>
          <w:bCs/>
          <w:color w:val="000000" w:themeColor="text1"/>
          <w:sz w:val="24"/>
          <w:szCs w:val="24"/>
        </w:rPr>
        <w:t xml:space="preserve"> miejsca pracy pokolenia Y, tzw. ‘</w:t>
      </w:r>
      <w:proofErr w:type="spellStart"/>
      <w:r>
        <w:rPr>
          <w:rFonts w:ascii="Times New Roman" w:hAnsi="Times New Roman" w:cs="Times New Roman"/>
          <w:b/>
          <w:bCs/>
          <w:color w:val="000000" w:themeColor="text1"/>
          <w:sz w:val="24"/>
          <w:szCs w:val="24"/>
        </w:rPr>
        <w:t>milenialsi</w:t>
      </w:r>
      <w:proofErr w:type="spellEnd"/>
      <w:r>
        <w:rPr>
          <w:rFonts w:ascii="Times New Roman" w:hAnsi="Times New Roman" w:cs="Times New Roman"/>
          <w:b/>
          <w:bCs/>
          <w:color w:val="000000" w:themeColor="text1"/>
          <w:sz w:val="24"/>
          <w:szCs w:val="24"/>
        </w:rPr>
        <w:t xml:space="preserve">’ </w:t>
      </w:r>
    </w:p>
    <w:p w14:paraId="5EB5213A" w14:textId="7A5C7628" w:rsidR="00873460" w:rsidRDefault="00873460" w:rsidP="0073315B">
      <w:pPr>
        <w:pStyle w:val="artykultresc"/>
        <w:ind w:firstLine="0"/>
        <w:rPr>
          <w:color w:val="000000" w:themeColor="text1"/>
        </w:rPr>
      </w:pPr>
      <w:bookmarkStart w:id="0" w:name="_GoBack"/>
      <w:bookmarkEnd w:id="0"/>
      <w:r w:rsidRPr="00873460">
        <w:rPr>
          <w:color w:val="000000" w:themeColor="text1"/>
        </w:rPr>
        <w:t xml:space="preserve">W ostatnich latach </w:t>
      </w:r>
      <w:r>
        <w:rPr>
          <w:color w:val="000000" w:themeColor="text1"/>
        </w:rPr>
        <w:t xml:space="preserve">diametralnie </w:t>
      </w:r>
      <w:r w:rsidRPr="00873460">
        <w:rPr>
          <w:color w:val="000000" w:themeColor="text1"/>
        </w:rPr>
        <w:t>zmieniła się rola menedżerów</w:t>
      </w:r>
      <w:r>
        <w:rPr>
          <w:color w:val="000000" w:themeColor="text1"/>
        </w:rPr>
        <w:t xml:space="preserve"> </w:t>
      </w:r>
      <w:r w:rsidRPr="00873460">
        <w:rPr>
          <w:color w:val="000000" w:themeColor="text1"/>
        </w:rPr>
        <w:t xml:space="preserve">IT/CIO w </w:t>
      </w:r>
      <w:r>
        <w:rPr>
          <w:color w:val="000000" w:themeColor="text1"/>
        </w:rPr>
        <w:t xml:space="preserve">przedsiębiorstwach migrując od roli </w:t>
      </w:r>
      <w:r w:rsidRPr="00873460">
        <w:rPr>
          <w:color w:val="000000" w:themeColor="text1"/>
        </w:rPr>
        <w:t>opiekuna infrastruktury i generatora</w:t>
      </w:r>
      <w:r>
        <w:rPr>
          <w:color w:val="000000" w:themeColor="text1"/>
        </w:rPr>
        <w:t xml:space="preserve"> </w:t>
      </w:r>
      <w:r w:rsidRPr="00873460">
        <w:rPr>
          <w:color w:val="000000" w:themeColor="text1"/>
        </w:rPr>
        <w:t>kosztów do strategicznego partnera. Nie m</w:t>
      </w:r>
      <w:r>
        <w:rPr>
          <w:color w:val="000000" w:themeColor="text1"/>
        </w:rPr>
        <w:t xml:space="preserve">ożna mówić o </w:t>
      </w:r>
      <w:r w:rsidRPr="00873460">
        <w:rPr>
          <w:color w:val="000000" w:themeColor="text1"/>
        </w:rPr>
        <w:t>cyfrowej</w:t>
      </w:r>
      <w:r>
        <w:rPr>
          <w:color w:val="000000" w:themeColor="text1"/>
        </w:rPr>
        <w:t xml:space="preserve"> </w:t>
      </w:r>
      <w:r w:rsidRPr="00873460">
        <w:rPr>
          <w:color w:val="000000" w:themeColor="text1"/>
        </w:rPr>
        <w:t>transformacji przedsiębiorstw bez aktywnego udziału w niej</w:t>
      </w:r>
      <w:r>
        <w:rPr>
          <w:color w:val="000000" w:themeColor="text1"/>
        </w:rPr>
        <w:t xml:space="preserve"> </w:t>
      </w:r>
      <w:r w:rsidRPr="00873460">
        <w:rPr>
          <w:color w:val="000000" w:themeColor="text1"/>
        </w:rPr>
        <w:t>osób bezpośrednio odpowiedzialnych za obszar IT</w:t>
      </w:r>
      <w:r>
        <w:rPr>
          <w:rStyle w:val="FootnoteReference"/>
          <w:color w:val="000000" w:themeColor="text1"/>
        </w:rPr>
        <w:footnoteReference w:id="7"/>
      </w:r>
      <w:r w:rsidRPr="00873460">
        <w:rPr>
          <w:color w:val="000000" w:themeColor="text1"/>
        </w:rPr>
        <w:t>.</w:t>
      </w:r>
    </w:p>
    <w:p w14:paraId="62EB1921" w14:textId="3008B580" w:rsidR="005579A8" w:rsidRDefault="003D15E1" w:rsidP="005579A8">
      <w:pPr>
        <w:pStyle w:val="artykultresc"/>
        <w:rPr>
          <w:color w:val="000000" w:themeColor="text1"/>
        </w:rPr>
      </w:pPr>
      <w:r>
        <w:rPr>
          <w:color w:val="000000" w:themeColor="text1"/>
        </w:rPr>
        <w:t xml:space="preserve">Wśród firm, które zyskują uznanie wśród pracowników i znalazły się na liście </w:t>
      </w:r>
      <w:r w:rsidR="005579A8" w:rsidRPr="005579A8">
        <w:rPr>
          <w:color w:val="000000" w:themeColor="text1"/>
        </w:rPr>
        <w:t xml:space="preserve">10 najlepszych miejsc pracy dla </w:t>
      </w:r>
      <w:proofErr w:type="spellStart"/>
      <w:r w:rsidR="005579A8" w:rsidRPr="005579A8">
        <w:rPr>
          <w:color w:val="000000" w:themeColor="text1"/>
        </w:rPr>
        <w:t>milenialsów</w:t>
      </w:r>
      <w:proofErr w:type="spellEnd"/>
      <w:r>
        <w:rPr>
          <w:color w:val="000000" w:themeColor="text1"/>
        </w:rPr>
        <w:t xml:space="preserve"> (czyli tzw. </w:t>
      </w:r>
      <w:r w:rsidR="005579A8" w:rsidRPr="005579A8">
        <w:rPr>
          <w:color w:val="000000" w:themeColor="text1"/>
        </w:rPr>
        <w:t xml:space="preserve">pokolenia Y, </w:t>
      </w:r>
      <w:r>
        <w:rPr>
          <w:color w:val="000000" w:themeColor="text1"/>
        </w:rPr>
        <w:t xml:space="preserve">tj. </w:t>
      </w:r>
      <w:r w:rsidR="005579A8" w:rsidRPr="005579A8">
        <w:rPr>
          <w:color w:val="000000" w:themeColor="text1"/>
        </w:rPr>
        <w:t>osób urodzonych po 1980 roku</w:t>
      </w:r>
      <w:r>
        <w:rPr>
          <w:color w:val="000000" w:themeColor="text1"/>
        </w:rPr>
        <w:t xml:space="preserve">) znalazły się </w:t>
      </w:r>
      <w:r w:rsidR="005579A8" w:rsidRPr="005579A8">
        <w:rPr>
          <w:color w:val="000000" w:themeColor="text1"/>
        </w:rPr>
        <w:t>firmy z branży informatycznej, które stanowią połowę wśród wyróżnionych</w:t>
      </w:r>
      <w:r>
        <w:rPr>
          <w:color w:val="000000" w:themeColor="text1"/>
        </w:rPr>
        <w:t xml:space="preserve"> (tabela 1)</w:t>
      </w:r>
      <w:r w:rsidR="005579A8" w:rsidRPr="005579A8">
        <w:rPr>
          <w:color w:val="000000" w:themeColor="text1"/>
        </w:rPr>
        <w:t>.</w:t>
      </w:r>
      <w:r>
        <w:rPr>
          <w:color w:val="000000" w:themeColor="text1"/>
        </w:rPr>
        <w:t xml:space="preserve"> </w:t>
      </w:r>
      <w:r w:rsidR="005579A8" w:rsidRPr="005579A8">
        <w:rPr>
          <w:color w:val="000000" w:themeColor="text1"/>
        </w:rPr>
        <w:t xml:space="preserve">Opinie młodszego pokolenia pracowników są o tyle istotne, że ich dominacja na rynku pracy będzie rosła. Za kilka lat będą stanowić około ¾ pracowników w </w:t>
      </w:r>
      <w:r>
        <w:rPr>
          <w:color w:val="000000" w:themeColor="text1"/>
        </w:rPr>
        <w:t>Polsce</w:t>
      </w:r>
      <w:r w:rsidR="005579A8" w:rsidRPr="005579A8">
        <w:rPr>
          <w:color w:val="000000" w:themeColor="text1"/>
        </w:rPr>
        <w:t>.</w:t>
      </w:r>
      <w:r>
        <w:rPr>
          <w:color w:val="000000" w:themeColor="text1"/>
        </w:rPr>
        <w:t xml:space="preserve"> </w:t>
      </w:r>
      <w:r w:rsidR="005579A8" w:rsidRPr="005579A8">
        <w:rPr>
          <w:color w:val="000000" w:themeColor="text1"/>
        </w:rPr>
        <w:t xml:space="preserve">Spośród firm IT </w:t>
      </w:r>
      <w:r>
        <w:rPr>
          <w:color w:val="000000" w:themeColor="text1"/>
        </w:rPr>
        <w:t xml:space="preserve">pracownikom pokolenia Y </w:t>
      </w:r>
      <w:r w:rsidR="005579A8" w:rsidRPr="005579A8">
        <w:rPr>
          <w:color w:val="000000" w:themeColor="text1"/>
        </w:rPr>
        <w:t xml:space="preserve">najbardziej podoba się w Cisco i to się nie zmieniło od zeszłego </w:t>
      </w:r>
      <w:proofErr w:type="gramStart"/>
      <w:r w:rsidR="005579A8" w:rsidRPr="005579A8">
        <w:rPr>
          <w:color w:val="000000" w:themeColor="text1"/>
        </w:rPr>
        <w:t>roku (gdy</w:t>
      </w:r>
      <w:proofErr w:type="gramEnd"/>
      <w:r w:rsidR="005579A8" w:rsidRPr="005579A8">
        <w:rPr>
          <w:color w:val="000000" w:themeColor="text1"/>
        </w:rPr>
        <w:t xml:space="preserve"> firma także była nr 4).</w:t>
      </w:r>
    </w:p>
    <w:p w14:paraId="0DAADC8B" w14:textId="18679454" w:rsidR="005A312D" w:rsidRPr="004A7CF8" w:rsidRDefault="005A312D" w:rsidP="005A312D">
      <w:pPr>
        <w:pStyle w:val="artykultresc"/>
        <w:spacing w:line="240" w:lineRule="auto"/>
        <w:jc w:val="center"/>
      </w:pPr>
      <w:r>
        <w:rPr>
          <w:color w:val="000000" w:themeColor="text1"/>
          <w:sz w:val="20"/>
        </w:rPr>
        <w:t>.</w:t>
      </w:r>
    </w:p>
    <w:p w14:paraId="0D98182F" w14:textId="7C6EA6B4" w:rsidR="00E26FEA" w:rsidRDefault="005579A8" w:rsidP="005579A8">
      <w:pPr>
        <w:pStyle w:val="artykultresc"/>
        <w:ind w:firstLine="0"/>
        <w:jc w:val="center"/>
      </w:pPr>
      <w:r w:rsidRPr="005579A8">
        <w:rPr>
          <w:noProof/>
          <w:lang w:val="en-GB" w:eastAsia="en-GB"/>
        </w:rPr>
        <w:lastRenderedPageBreak/>
        <w:drawing>
          <wp:inline distT="0" distB="0" distL="0" distR="0" wp14:anchorId="1A231C54" wp14:editId="2B757569">
            <wp:extent cx="4408501" cy="3944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22301" cy="3957258"/>
                    </a:xfrm>
                    <a:prstGeom prst="rect">
                      <a:avLst/>
                    </a:prstGeom>
                  </pic:spPr>
                </pic:pic>
              </a:graphicData>
            </a:graphic>
          </wp:inline>
        </w:drawing>
      </w:r>
    </w:p>
    <w:p w14:paraId="37EB3BB4" w14:textId="049A6F2C" w:rsidR="003D15E1" w:rsidRPr="003D15E1" w:rsidRDefault="003D15E1" w:rsidP="003D15E1">
      <w:pPr>
        <w:spacing w:after="0"/>
        <w:jc w:val="center"/>
        <w:rPr>
          <w:rFonts w:ascii="Times New Roman" w:hAnsi="Times New Roman" w:cs="Times New Roman"/>
          <w:sz w:val="20"/>
          <w:szCs w:val="20"/>
        </w:rPr>
      </w:pPr>
      <w:r w:rsidRPr="001F4832">
        <w:rPr>
          <w:rFonts w:ascii="Times New Roman" w:hAnsi="Times New Roman" w:cs="Times New Roman"/>
          <w:sz w:val="20"/>
          <w:szCs w:val="20"/>
        </w:rPr>
        <w:t xml:space="preserve">Tab. 1. </w:t>
      </w:r>
      <w:r w:rsidR="00043EF4" w:rsidRPr="00043EF4">
        <w:rPr>
          <w:rFonts w:ascii="Times New Roman" w:hAnsi="Times New Roman" w:cs="Times New Roman"/>
          <w:sz w:val="20"/>
          <w:szCs w:val="20"/>
        </w:rPr>
        <w:t>N</w:t>
      </w:r>
      <w:r w:rsidR="00043EF4" w:rsidRPr="003D15E1">
        <w:rPr>
          <w:rFonts w:ascii="Times New Roman" w:hAnsi="Times New Roman" w:cs="Times New Roman"/>
          <w:sz w:val="20"/>
          <w:szCs w:val="20"/>
        </w:rPr>
        <w:t>ajlepsze</w:t>
      </w:r>
      <w:r w:rsidRPr="003D15E1">
        <w:rPr>
          <w:rFonts w:ascii="Times New Roman" w:hAnsi="Times New Roman" w:cs="Times New Roman"/>
          <w:sz w:val="20"/>
          <w:szCs w:val="20"/>
        </w:rPr>
        <w:t xml:space="preserve"> miejsca pracy w ocenie pokolenia Y.</w:t>
      </w:r>
    </w:p>
    <w:p w14:paraId="565E4706" w14:textId="3A178485" w:rsidR="003D15E1" w:rsidRPr="00043EF4" w:rsidRDefault="003D15E1" w:rsidP="003D15E1">
      <w:pPr>
        <w:pStyle w:val="artykultresc"/>
        <w:spacing w:line="240" w:lineRule="auto"/>
        <w:jc w:val="center"/>
      </w:pPr>
      <w:r w:rsidRPr="00351B0D">
        <w:rPr>
          <w:color w:val="000000" w:themeColor="text1"/>
          <w:sz w:val="20"/>
          <w:szCs w:val="20"/>
        </w:rPr>
        <w:t xml:space="preserve">Źródło: </w:t>
      </w:r>
      <w:r w:rsidR="00351B0D" w:rsidRPr="00351B0D">
        <w:rPr>
          <w:sz w:val="20"/>
          <w:szCs w:val="20"/>
        </w:rPr>
        <w:t xml:space="preserve">Great Place to </w:t>
      </w:r>
      <w:proofErr w:type="spellStart"/>
      <w:r w:rsidR="00351B0D" w:rsidRPr="00351B0D">
        <w:rPr>
          <w:sz w:val="20"/>
          <w:szCs w:val="20"/>
        </w:rPr>
        <w:t>Work</w:t>
      </w:r>
      <w:proofErr w:type="spellEnd"/>
      <w:r w:rsidR="00351B0D" w:rsidRPr="00351B0D">
        <w:rPr>
          <w:sz w:val="20"/>
          <w:szCs w:val="20"/>
        </w:rPr>
        <w:t xml:space="preserve">, Najlepsze Miejsca Pracy dla </w:t>
      </w:r>
      <w:proofErr w:type="spellStart"/>
      <w:r w:rsidR="00351B0D" w:rsidRPr="00351B0D">
        <w:rPr>
          <w:sz w:val="20"/>
          <w:szCs w:val="20"/>
        </w:rPr>
        <w:t>Milenialsów</w:t>
      </w:r>
      <w:proofErr w:type="spellEnd"/>
      <w:r w:rsidR="00351B0D" w:rsidRPr="00351B0D">
        <w:rPr>
          <w:sz w:val="20"/>
          <w:szCs w:val="20"/>
        </w:rPr>
        <w:t xml:space="preserve"> 2021,</w:t>
      </w:r>
      <w:r w:rsidR="00351B0D">
        <w:t xml:space="preserve"> </w:t>
      </w:r>
      <w:hyperlink r:id="rId9" w:history="1">
        <w:r w:rsidR="00043EF4" w:rsidRPr="000D1EA7">
          <w:rPr>
            <w:rStyle w:val="Hyperlink"/>
            <w:sz w:val="20"/>
          </w:rPr>
          <w:t>https://www.greatplacetowork.pl/najlepsze-miejsca-pracy-3/najlepsze-miejsca-pracy-dla-milenials%C3%B3w-polska/2021</w:t>
        </w:r>
      </w:hyperlink>
      <w:r w:rsidR="00043EF4">
        <w:rPr>
          <w:color w:val="000000" w:themeColor="text1"/>
          <w:sz w:val="20"/>
        </w:rPr>
        <w:t xml:space="preserve"> (01.04.2022)</w:t>
      </w:r>
    </w:p>
    <w:p w14:paraId="58B22C1D" w14:textId="77777777" w:rsidR="0016735A" w:rsidRPr="00043EF4" w:rsidRDefault="0016735A" w:rsidP="00E35ECF">
      <w:pPr>
        <w:pStyle w:val="artykultresc"/>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3242E491" w14:textId="17D792D5" w:rsidR="00EF784F" w:rsidRDefault="009269EB" w:rsidP="00C2742F">
      <w:pPr>
        <w:pStyle w:val="artykultresc"/>
        <w:ind w:firstLine="0"/>
      </w:pPr>
      <w:r>
        <w:t xml:space="preserve">Zmiany na rynku IT i struktura jego podmiotów stanowią ważny czynnik rozwoju gospodarki i jej sektorów. Tempo zmian technologii i ich wpływ na biznes stanowi ważną przesłankę zarówno do obserwowania głównych graczy na rynku, jak i diagnozowania możliwości rozwoju własnych kompetencji w ich strukturach organizacyjnych. Wart zauważyć, że dla grupy zatrudnionych należących do tzw. pokolenia </w:t>
      </w:r>
      <w:proofErr w:type="spellStart"/>
      <w:r>
        <w:t>milenialsów</w:t>
      </w:r>
      <w:proofErr w:type="spellEnd"/>
      <w:r>
        <w:t>, firmy z sektora IT również stanowią interesujące miejsce zatrudnienia i są wskazywane w gronie firm szczycących się tytułem najlepszego miejsca pracy.</w:t>
      </w:r>
    </w:p>
    <w:p w14:paraId="65D1F7CE" w14:textId="77777777" w:rsidR="00C2742F" w:rsidRDefault="00C2742F" w:rsidP="00EF784F">
      <w:pPr>
        <w:pStyle w:val="artykultresc"/>
        <w:ind w:firstLine="0"/>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6C64BAAC" w14:textId="77777777" w:rsidR="009269EB" w:rsidRPr="009269EB" w:rsidRDefault="009269EB" w:rsidP="009269EB">
      <w:pPr>
        <w:spacing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Great Place to </w:t>
      </w:r>
      <w:proofErr w:type="spellStart"/>
      <w:r w:rsidRPr="009269EB">
        <w:rPr>
          <w:rFonts w:ascii="Times New Roman" w:hAnsi="Times New Roman" w:cs="Times New Roman"/>
          <w:sz w:val="24"/>
          <w:szCs w:val="24"/>
        </w:rPr>
        <w:t>Work</w:t>
      </w:r>
      <w:proofErr w:type="spellEnd"/>
      <w:r w:rsidRPr="009269EB">
        <w:rPr>
          <w:rFonts w:ascii="Times New Roman" w:hAnsi="Times New Roman" w:cs="Times New Roman"/>
          <w:sz w:val="24"/>
          <w:szCs w:val="24"/>
        </w:rPr>
        <w:t xml:space="preserve">, Najlepsze Miejsca Pracy dla </w:t>
      </w:r>
      <w:proofErr w:type="spellStart"/>
      <w:r w:rsidRPr="009269EB">
        <w:rPr>
          <w:rFonts w:ascii="Times New Roman" w:hAnsi="Times New Roman" w:cs="Times New Roman"/>
          <w:sz w:val="24"/>
          <w:szCs w:val="24"/>
        </w:rPr>
        <w:t>Milenialsów</w:t>
      </w:r>
      <w:proofErr w:type="spellEnd"/>
      <w:r w:rsidRPr="009269EB">
        <w:rPr>
          <w:rFonts w:ascii="Times New Roman" w:hAnsi="Times New Roman" w:cs="Times New Roman"/>
          <w:sz w:val="24"/>
          <w:szCs w:val="24"/>
        </w:rPr>
        <w:t xml:space="preserve"> 2021, </w:t>
      </w:r>
      <w:hyperlink r:id="rId10" w:history="1">
        <w:r w:rsidRPr="009269EB">
          <w:rPr>
            <w:rStyle w:val="Hyperlink"/>
            <w:rFonts w:ascii="Times New Roman" w:hAnsi="Times New Roman" w:cs="Times New Roman"/>
            <w:sz w:val="24"/>
            <w:szCs w:val="24"/>
          </w:rPr>
          <w:t>https://www.greatplacetowork.pl/najlepsze-miejsca-pracy-3/najlepsze-miejsca-pracy-dla-milenials%C3%B3w-polska/2021</w:t>
        </w:r>
      </w:hyperlink>
      <w:r w:rsidRPr="009269EB">
        <w:rPr>
          <w:rFonts w:ascii="Times New Roman" w:hAnsi="Times New Roman" w:cs="Times New Roman"/>
          <w:sz w:val="24"/>
          <w:szCs w:val="24"/>
        </w:rPr>
        <w:t xml:space="preserve">  (01.04.2022) </w:t>
      </w:r>
    </w:p>
    <w:p w14:paraId="6F5A4F65" w14:textId="77777777" w:rsidR="009269EB" w:rsidRPr="009269EB" w:rsidRDefault="009269EB" w:rsidP="009269EB">
      <w:pPr>
        <w:spacing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Inwestycje IT w kierunku rozwoju polskich firm w latach 2021-2022 Chmura i nowe technologie Raport </w:t>
      </w:r>
      <w:proofErr w:type="gramStart"/>
      <w:r w:rsidRPr="009269EB">
        <w:rPr>
          <w:rFonts w:ascii="Times New Roman" w:hAnsi="Times New Roman" w:cs="Times New Roman"/>
          <w:sz w:val="24"/>
          <w:szCs w:val="24"/>
        </w:rPr>
        <w:t>,,</w:t>
      </w:r>
      <w:proofErr w:type="gramEnd"/>
      <w:r w:rsidRPr="009269EB">
        <w:rPr>
          <w:rFonts w:ascii="Times New Roman" w:hAnsi="Times New Roman" w:cs="Times New Roman"/>
          <w:sz w:val="24"/>
          <w:szCs w:val="24"/>
        </w:rPr>
        <w:t xml:space="preserve">Computerworld”, </w:t>
      </w:r>
      <w:hyperlink r:id="rId11" w:history="1">
        <w:r w:rsidRPr="009269EB">
          <w:rPr>
            <w:rStyle w:val="Hyperlink"/>
            <w:rFonts w:ascii="Times New Roman" w:hAnsi="Times New Roman" w:cs="Times New Roman"/>
            <w:sz w:val="24"/>
            <w:szCs w:val="24"/>
          </w:rPr>
          <w:t>https://lead.computerworld.pl/polcom/Chmura_i_nowe_technologie_1.pdf?md5=lxOqC4A5gaPQCglL7r81Iw&amp;expires=1648887037</w:t>
        </w:r>
      </w:hyperlink>
      <w:r w:rsidRPr="009269EB">
        <w:rPr>
          <w:rFonts w:ascii="Times New Roman" w:hAnsi="Times New Roman" w:cs="Times New Roman"/>
          <w:sz w:val="24"/>
          <w:szCs w:val="24"/>
        </w:rPr>
        <w:t xml:space="preserve"> (01.04.2022)</w:t>
      </w:r>
    </w:p>
    <w:p w14:paraId="76A4B9B8" w14:textId="77777777" w:rsidR="009269EB" w:rsidRPr="009269EB" w:rsidRDefault="009269EB" w:rsidP="009269EB">
      <w:pPr>
        <w:spacing w:line="240" w:lineRule="auto"/>
        <w:jc w:val="both"/>
        <w:rPr>
          <w:rFonts w:ascii="Times New Roman" w:hAnsi="Times New Roman" w:cs="Times New Roman"/>
          <w:sz w:val="24"/>
          <w:szCs w:val="24"/>
        </w:rPr>
      </w:pPr>
      <w:proofErr w:type="spellStart"/>
      <w:r w:rsidRPr="009269EB">
        <w:rPr>
          <w:rFonts w:ascii="Times New Roman" w:hAnsi="Times New Roman" w:cs="Times New Roman"/>
          <w:sz w:val="24"/>
          <w:szCs w:val="24"/>
        </w:rPr>
        <w:t>Jadczak</w:t>
      </w:r>
      <w:proofErr w:type="spellEnd"/>
      <w:r w:rsidRPr="009269EB">
        <w:rPr>
          <w:rFonts w:ascii="Times New Roman" w:hAnsi="Times New Roman" w:cs="Times New Roman"/>
          <w:sz w:val="24"/>
          <w:szCs w:val="24"/>
        </w:rPr>
        <w:t xml:space="preserve">, A., Największe firmy IT w Polsce w roku 2020 – ranking </w:t>
      </w:r>
      <w:proofErr w:type="spellStart"/>
      <w:r w:rsidRPr="009269EB">
        <w:rPr>
          <w:rFonts w:ascii="Times New Roman" w:hAnsi="Times New Roman" w:cs="Times New Roman"/>
          <w:sz w:val="24"/>
          <w:szCs w:val="24"/>
        </w:rPr>
        <w:t>ITwiz</w:t>
      </w:r>
      <w:proofErr w:type="spellEnd"/>
      <w:r w:rsidRPr="009269EB">
        <w:rPr>
          <w:rFonts w:ascii="Times New Roman" w:hAnsi="Times New Roman" w:cs="Times New Roman"/>
          <w:sz w:val="24"/>
          <w:szCs w:val="24"/>
        </w:rPr>
        <w:t xml:space="preserve"> Best100, </w:t>
      </w:r>
      <w:hyperlink r:id="rId12" w:history="1">
        <w:r w:rsidRPr="009269EB">
          <w:rPr>
            <w:rStyle w:val="Hyperlink"/>
            <w:rFonts w:ascii="Times New Roman" w:hAnsi="Times New Roman" w:cs="Times New Roman"/>
            <w:sz w:val="24"/>
            <w:szCs w:val="24"/>
          </w:rPr>
          <w:t>https://itwiz.pl/najwieksze-firmy-it-w-polsce-w-roku-2020-ranking-itwiz-best100/</w:t>
        </w:r>
      </w:hyperlink>
      <w:r w:rsidRPr="009269EB">
        <w:rPr>
          <w:rFonts w:ascii="Times New Roman" w:hAnsi="Times New Roman" w:cs="Times New Roman"/>
          <w:sz w:val="24"/>
          <w:szCs w:val="24"/>
        </w:rPr>
        <w:t xml:space="preserve"> (31.03.2022)</w:t>
      </w:r>
    </w:p>
    <w:p w14:paraId="2875B491" w14:textId="77777777" w:rsidR="009269EB" w:rsidRPr="009269EB" w:rsidRDefault="009269EB" w:rsidP="009269EB">
      <w:pPr>
        <w:spacing w:line="240" w:lineRule="auto"/>
        <w:jc w:val="both"/>
        <w:rPr>
          <w:rFonts w:ascii="Times New Roman" w:hAnsi="Times New Roman" w:cs="Times New Roman"/>
          <w:sz w:val="24"/>
          <w:szCs w:val="24"/>
          <w:lang w:val="en-GB"/>
        </w:rPr>
      </w:pPr>
      <w:r w:rsidRPr="009269EB">
        <w:rPr>
          <w:rFonts w:ascii="Times New Roman" w:hAnsi="Times New Roman" w:cs="Times New Roman"/>
          <w:sz w:val="24"/>
          <w:szCs w:val="24"/>
          <w:lang w:val="en-GB"/>
        </w:rPr>
        <w:t>Kelly, M., FT 1000: the sixth annual list of Europe’s fastest-growing companies, Financial Times, 01.03.2022</w:t>
      </w:r>
      <w:proofErr w:type="gramStart"/>
      <w:r w:rsidRPr="009269EB">
        <w:rPr>
          <w:rFonts w:ascii="Times New Roman" w:hAnsi="Times New Roman" w:cs="Times New Roman"/>
          <w:sz w:val="24"/>
          <w:szCs w:val="24"/>
          <w:lang w:val="en-GB"/>
        </w:rPr>
        <w:t xml:space="preserve">,  </w:t>
      </w:r>
      <w:proofErr w:type="gramEnd"/>
      <w:r w:rsidRPr="009269EB">
        <w:rPr>
          <w:rFonts w:ascii="Times New Roman" w:hAnsi="Times New Roman" w:cs="Times New Roman"/>
          <w:sz w:val="24"/>
          <w:szCs w:val="24"/>
        </w:rPr>
        <w:fldChar w:fldCharType="begin"/>
      </w:r>
      <w:r w:rsidRPr="009269EB">
        <w:rPr>
          <w:rFonts w:ascii="Times New Roman" w:hAnsi="Times New Roman" w:cs="Times New Roman"/>
          <w:sz w:val="24"/>
          <w:szCs w:val="24"/>
          <w:lang w:val="en-GB"/>
        </w:rPr>
        <w:instrText xml:space="preserve"> HYPERLINK "https://www.ft.com/ft1000-2022" </w:instrText>
      </w:r>
      <w:r w:rsidRPr="009269EB">
        <w:rPr>
          <w:rFonts w:ascii="Times New Roman" w:hAnsi="Times New Roman" w:cs="Times New Roman"/>
          <w:sz w:val="24"/>
          <w:szCs w:val="24"/>
        </w:rPr>
        <w:fldChar w:fldCharType="separate"/>
      </w:r>
      <w:r w:rsidRPr="009269EB">
        <w:rPr>
          <w:rStyle w:val="Hyperlink"/>
          <w:rFonts w:ascii="Times New Roman" w:hAnsi="Times New Roman" w:cs="Times New Roman"/>
          <w:sz w:val="24"/>
          <w:szCs w:val="24"/>
          <w:lang w:val="en-GB"/>
        </w:rPr>
        <w:t>https://www.ft.com/ft1000-2022</w:t>
      </w:r>
      <w:r w:rsidRPr="009269EB">
        <w:rPr>
          <w:rStyle w:val="Hyperlink"/>
          <w:rFonts w:ascii="Times New Roman" w:hAnsi="Times New Roman" w:cs="Times New Roman"/>
          <w:sz w:val="24"/>
          <w:szCs w:val="24"/>
          <w:lang w:val="en-GB"/>
        </w:rPr>
        <w:fldChar w:fldCharType="end"/>
      </w:r>
      <w:r w:rsidRPr="009269EB">
        <w:rPr>
          <w:rFonts w:ascii="Times New Roman" w:hAnsi="Times New Roman" w:cs="Times New Roman"/>
          <w:sz w:val="24"/>
          <w:szCs w:val="24"/>
          <w:lang w:val="en-GB"/>
        </w:rPr>
        <w:t xml:space="preserve"> (31.03.2022)</w:t>
      </w:r>
    </w:p>
    <w:p w14:paraId="469CE7BB" w14:textId="176C6C3E" w:rsidR="009269EB" w:rsidRPr="009269EB" w:rsidRDefault="009269EB" w:rsidP="009269EB">
      <w:pPr>
        <w:spacing w:line="240" w:lineRule="auto"/>
        <w:jc w:val="both"/>
        <w:rPr>
          <w:rFonts w:ascii="Times New Roman" w:hAnsi="Times New Roman" w:cs="Times New Roman"/>
          <w:sz w:val="24"/>
          <w:szCs w:val="24"/>
        </w:rPr>
      </w:pPr>
      <w:proofErr w:type="spellStart"/>
      <w:r w:rsidRPr="009269EB">
        <w:rPr>
          <w:rFonts w:ascii="Times New Roman" w:hAnsi="Times New Roman" w:cs="Times New Roman"/>
          <w:sz w:val="24"/>
          <w:szCs w:val="24"/>
        </w:rPr>
        <w:t>Marszycki</w:t>
      </w:r>
      <w:proofErr w:type="spellEnd"/>
      <w:r w:rsidRPr="009269EB">
        <w:rPr>
          <w:rFonts w:ascii="Times New Roman" w:hAnsi="Times New Roman" w:cs="Times New Roman"/>
          <w:sz w:val="24"/>
          <w:szCs w:val="24"/>
        </w:rPr>
        <w:t xml:space="preserve">, M., Które specjalizacje IT są obecnie najbardziej pożądane na rynku?, 31.03.2022, </w:t>
      </w:r>
      <w:hyperlink r:id="rId13" w:history="1">
        <w:r w:rsidRPr="009269EB">
          <w:rPr>
            <w:rStyle w:val="Hyperlink"/>
            <w:rFonts w:ascii="Times New Roman" w:hAnsi="Times New Roman" w:cs="Times New Roman"/>
            <w:sz w:val="24"/>
            <w:szCs w:val="24"/>
          </w:rPr>
          <w:t>https://itwiz.pl/ktore-specjalizacje-it-sa-obecnie-najbardziej-pozadane-na-rynku/</w:t>
        </w:r>
      </w:hyperlink>
      <w:r>
        <w:rPr>
          <w:rStyle w:val="Hyperlink"/>
          <w:rFonts w:ascii="Times New Roman" w:hAnsi="Times New Roman" w:cs="Times New Roman"/>
          <w:sz w:val="24"/>
          <w:szCs w:val="24"/>
        </w:rPr>
        <w:t xml:space="preserve"> </w:t>
      </w:r>
      <w:r w:rsidRPr="009269EB">
        <w:rPr>
          <w:rFonts w:ascii="Times New Roman" w:hAnsi="Times New Roman" w:cs="Times New Roman"/>
          <w:sz w:val="24"/>
          <w:szCs w:val="24"/>
        </w:rPr>
        <w:t>(31.03.2022)</w:t>
      </w:r>
    </w:p>
    <w:p w14:paraId="0C72CE99" w14:textId="77777777" w:rsidR="009269EB" w:rsidRPr="009269EB" w:rsidRDefault="009269EB" w:rsidP="009269EB">
      <w:pPr>
        <w:spacing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Zaremba, A., 15 </w:t>
      </w:r>
      <w:proofErr w:type="gramStart"/>
      <w:r w:rsidRPr="009269EB">
        <w:rPr>
          <w:rFonts w:ascii="Times New Roman" w:hAnsi="Times New Roman" w:cs="Times New Roman"/>
          <w:sz w:val="24"/>
          <w:szCs w:val="24"/>
        </w:rPr>
        <w:t>polskich</w:t>
      </w:r>
      <w:proofErr w:type="gramEnd"/>
      <w:r w:rsidRPr="009269EB">
        <w:rPr>
          <w:rFonts w:ascii="Times New Roman" w:hAnsi="Times New Roman" w:cs="Times New Roman"/>
          <w:sz w:val="24"/>
          <w:szCs w:val="24"/>
        </w:rPr>
        <w:t xml:space="preserve"> firm technologicznych wśród 1000. </w:t>
      </w:r>
      <w:proofErr w:type="gramStart"/>
      <w:r w:rsidRPr="009269EB">
        <w:rPr>
          <w:rFonts w:ascii="Times New Roman" w:hAnsi="Times New Roman" w:cs="Times New Roman"/>
          <w:sz w:val="24"/>
          <w:szCs w:val="24"/>
        </w:rPr>
        <w:t>najszybciej</w:t>
      </w:r>
      <w:proofErr w:type="gramEnd"/>
      <w:r w:rsidRPr="009269EB">
        <w:rPr>
          <w:rFonts w:ascii="Times New Roman" w:hAnsi="Times New Roman" w:cs="Times New Roman"/>
          <w:sz w:val="24"/>
          <w:szCs w:val="24"/>
        </w:rPr>
        <w:t xml:space="preserve"> rozwijających się przedsiębiorstw w Europie, ITWIZ, </w:t>
      </w:r>
      <w:hyperlink r:id="rId14" w:history="1">
        <w:r w:rsidRPr="009269EB">
          <w:rPr>
            <w:rStyle w:val="Hyperlink"/>
            <w:rFonts w:ascii="Times New Roman" w:hAnsi="Times New Roman" w:cs="Times New Roman"/>
            <w:sz w:val="24"/>
            <w:szCs w:val="24"/>
          </w:rPr>
          <w:t>https://itwiz.pl/15-polskich-firm-technologicznych-wsrod-1000-najszybciej-rozwijajacych-sie-przedsiebiorstw-w-europie/</w:t>
        </w:r>
      </w:hyperlink>
      <w:r w:rsidRPr="009269EB">
        <w:rPr>
          <w:rFonts w:ascii="Times New Roman" w:hAnsi="Times New Roman" w:cs="Times New Roman"/>
          <w:sz w:val="24"/>
          <w:szCs w:val="24"/>
        </w:rPr>
        <w:t xml:space="preserve"> (31.03.2022)</w:t>
      </w:r>
    </w:p>
    <w:sectPr w:rsidR="009269EB" w:rsidRPr="009269E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D6A1" w14:textId="77777777" w:rsidR="00806413" w:rsidRDefault="00806413" w:rsidP="001D6CFC">
      <w:pPr>
        <w:spacing w:after="0" w:line="240" w:lineRule="auto"/>
      </w:pPr>
      <w:r>
        <w:separator/>
      </w:r>
    </w:p>
  </w:endnote>
  <w:endnote w:type="continuationSeparator" w:id="0">
    <w:p w14:paraId="0D48C3C1" w14:textId="77777777" w:rsidR="00806413" w:rsidRDefault="00806413"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CC59" w14:textId="77777777" w:rsidR="00806413" w:rsidRDefault="00806413" w:rsidP="001D6CFC">
      <w:pPr>
        <w:spacing w:after="0" w:line="240" w:lineRule="auto"/>
      </w:pPr>
      <w:r>
        <w:separator/>
      </w:r>
    </w:p>
  </w:footnote>
  <w:footnote w:type="continuationSeparator" w:id="0">
    <w:p w14:paraId="64E178CC" w14:textId="77777777" w:rsidR="00806413" w:rsidRDefault="00806413"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23C50169" w14:textId="5F2D2D36" w:rsidR="000B5320" w:rsidRDefault="000B5320">
      <w:pPr>
        <w:pStyle w:val="FootnoteText"/>
      </w:pPr>
      <w:r>
        <w:rPr>
          <w:rStyle w:val="FootnoteReference"/>
        </w:rPr>
        <w:footnoteRef/>
      </w:r>
      <w:r>
        <w:t xml:space="preserve"> A. </w:t>
      </w:r>
      <w:proofErr w:type="spellStart"/>
      <w:r>
        <w:t>Jadczak</w:t>
      </w:r>
      <w:proofErr w:type="spellEnd"/>
      <w:r>
        <w:t xml:space="preserve">, </w:t>
      </w:r>
      <w:r w:rsidRPr="00E663D2">
        <w:t xml:space="preserve">Największe firmy IT w Polsce w roku 2020 – ranking </w:t>
      </w:r>
      <w:proofErr w:type="spellStart"/>
      <w:r w:rsidRPr="00E663D2">
        <w:t>ITwiz</w:t>
      </w:r>
      <w:proofErr w:type="spellEnd"/>
      <w:r w:rsidRPr="00E663D2">
        <w:t xml:space="preserve"> Best100</w:t>
      </w:r>
      <w:r>
        <w:t xml:space="preserve">, </w:t>
      </w:r>
      <w:hyperlink r:id="rId1" w:history="1">
        <w:r w:rsidRPr="000D1EA7">
          <w:rPr>
            <w:rStyle w:val="Hyperlink"/>
          </w:rPr>
          <w:t>https://itwiz.pl/najwieksze-firmy-it-w-polsce-w-roku-2020-ranking-itwiz-best100/</w:t>
        </w:r>
      </w:hyperlink>
      <w:r>
        <w:t xml:space="preserve"> (31.03.2022)</w:t>
      </w:r>
    </w:p>
  </w:footnote>
  <w:footnote w:id="3">
    <w:p w14:paraId="3CD59A3A" w14:textId="69041980" w:rsidR="00A11743" w:rsidRDefault="00A11743">
      <w:pPr>
        <w:pStyle w:val="FootnoteText"/>
      </w:pPr>
      <w:r>
        <w:rPr>
          <w:rStyle w:val="FootnoteReference"/>
        </w:rPr>
        <w:footnoteRef/>
      </w:r>
      <w:r>
        <w:t xml:space="preserve"> M. </w:t>
      </w:r>
      <w:proofErr w:type="spellStart"/>
      <w:r>
        <w:t>Marszycki</w:t>
      </w:r>
      <w:proofErr w:type="spellEnd"/>
      <w:r>
        <w:t xml:space="preserve">, </w:t>
      </w:r>
      <w:r w:rsidRPr="00A11743">
        <w:t>Które specjalizacje IT są obecnie najbardziej pożądane na rynku?</w:t>
      </w:r>
      <w:r>
        <w:t xml:space="preserve">, 31.03.2022, </w:t>
      </w:r>
      <w:hyperlink r:id="rId2" w:history="1">
        <w:r w:rsidRPr="000D1EA7">
          <w:rPr>
            <w:rStyle w:val="Hyperlink"/>
          </w:rPr>
          <w:t>https://itwiz.pl/ktore-specjalizacje-it-sa-obecnie-najbardziej-pozadane-na-rynku/</w:t>
        </w:r>
      </w:hyperlink>
      <w:r>
        <w:t xml:space="preserve"> </w:t>
      </w:r>
      <w:r w:rsidR="009269EB" w:rsidRPr="009269EB">
        <w:t>(31.03.2022)</w:t>
      </w:r>
    </w:p>
  </w:footnote>
  <w:footnote w:id="4">
    <w:p w14:paraId="100175CB" w14:textId="0D1AC335" w:rsidR="00424EB5" w:rsidRDefault="00424EB5">
      <w:pPr>
        <w:pStyle w:val="FootnoteText"/>
      </w:pPr>
      <w:r>
        <w:rPr>
          <w:rStyle w:val="FootnoteReference"/>
        </w:rPr>
        <w:footnoteRef/>
      </w:r>
      <w:r w:rsidR="00E663D2">
        <w:t xml:space="preserve"> A. </w:t>
      </w:r>
      <w:proofErr w:type="spellStart"/>
      <w:r w:rsidR="00E663D2">
        <w:t>Jadczak</w:t>
      </w:r>
      <w:proofErr w:type="spellEnd"/>
      <w:r w:rsidR="00E663D2">
        <w:t xml:space="preserve">, </w:t>
      </w:r>
      <w:r w:rsidR="00E663D2" w:rsidRPr="00E663D2">
        <w:t xml:space="preserve">Największe firmy IT w Polsce w roku 2020 – ranking </w:t>
      </w:r>
      <w:proofErr w:type="spellStart"/>
      <w:r w:rsidR="00E663D2" w:rsidRPr="00E663D2">
        <w:t>ITwiz</w:t>
      </w:r>
      <w:proofErr w:type="spellEnd"/>
      <w:r w:rsidR="00E663D2" w:rsidRPr="00E663D2">
        <w:t xml:space="preserve"> Best100</w:t>
      </w:r>
      <w:r w:rsidR="00E663D2">
        <w:t xml:space="preserve">, </w:t>
      </w:r>
      <w:hyperlink r:id="rId3" w:history="1">
        <w:r w:rsidR="00E663D2" w:rsidRPr="000D1EA7">
          <w:rPr>
            <w:rStyle w:val="Hyperlink"/>
          </w:rPr>
          <w:t>https://itwiz.pl/najwieksze-firmy-it-w-polsce-w-roku-2020-ranking-itwiz-best100/</w:t>
        </w:r>
      </w:hyperlink>
      <w:r w:rsidR="00E663D2">
        <w:t xml:space="preserve"> (31.03.2022)</w:t>
      </w:r>
    </w:p>
  </w:footnote>
  <w:footnote w:id="5">
    <w:p w14:paraId="4E228052" w14:textId="77777777" w:rsidR="00A84815" w:rsidRPr="00C2742F" w:rsidRDefault="00A84815" w:rsidP="00A84815">
      <w:pPr>
        <w:pStyle w:val="FootnoteText"/>
      </w:pPr>
      <w:r>
        <w:rPr>
          <w:rStyle w:val="FootnoteReference"/>
        </w:rPr>
        <w:footnoteRef/>
      </w:r>
      <w:r w:rsidRPr="00C2742F">
        <w:t xml:space="preserve"> </w:t>
      </w:r>
      <w:r>
        <w:t xml:space="preserve">A. Zaremba, </w:t>
      </w:r>
      <w:r w:rsidRPr="00C2742F">
        <w:t xml:space="preserve">15 polskich firm technologicznych wśród 1000. </w:t>
      </w:r>
      <w:proofErr w:type="gramStart"/>
      <w:r w:rsidRPr="00C2742F">
        <w:t>najszybciej</w:t>
      </w:r>
      <w:proofErr w:type="gramEnd"/>
      <w:r w:rsidRPr="00C2742F">
        <w:t xml:space="preserve"> rozwijających się przedsiębiorstw w Europie</w:t>
      </w:r>
      <w:r>
        <w:t xml:space="preserve">, ITWIZ, </w:t>
      </w:r>
      <w:hyperlink r:id="rId4" w:history="1">
        <w:r w:rsidRPr="000D1EA7">
          <w:rPr>
            <w:rStyle w:val="Hyperlink"/>
          </w:rPr>
          <w:t>https://itwiz.pl/15-polskich-firm-technologicznych-wsrod-1000-najszybciej-rozwijajacych-sie-przedsiebiorstw-w-europie/</w:t>
        </w:r>
      </w:hyperlink>
      <w:r>
        <w:t xml:space="preserve"> (31.03.2022)</w:t>
      </w:r>
    </w:p>
  </w:footnote>
  <w:footnote w:id="6">
    <w:p w14:paraId="1CA1A1FB" w14:textId="39901E2B" w:rsidR="00A84815" w:rsidRPr="009269EB" w:rsidRDefault="00A84815" w:rsidP="00A84815">
      <w:pPr>
        <w:pStyle w:val="FootnoteText"/>
        <w:rPr>
          <w:lang w:val="en-GB"/>
        </w:rPr>
      </w:pPr>
      <w:r>
        <w:rPr>
          <w:rStyle w:val="FootnoteReference"/>
        </w:rPr>
        <w:footnoteRef/>
      </w:r>
      <w:r w:rsidRPr="00785B4E">
        <w:rPr>
          <w:lang w:val="en-GB"/>
        </w:rPr>
        <w:t xml:space="preserve"> </w:t>
      </w:r>
      <w:r>
        <w:rPr>
          <w:lang w:val="en-GB"/>
        </w:rPr>
        <w:t xml:space="preserve">M. Kelly, </w:t>
      </w:r>
      <w:r w:rsidRPr="00785B4E">
        <w:rPr>
          <w:lang w:val="en-GB"/>
        </w:rPr>
        <w:t>FT 1000: the sixth annual list of Europe’s fastest-growing companies</w:t>
      </w:r>
      <w:r>
        <w:rPr>
          <w:lang w:val="en-GB"/>
        </w:rPr>
        <w:t xml:space="preserve">, Financial Times, 01.03.2022,  </w:t>
      </w:r>
      <w:hyperlink r:id="rId5" w:history="1">
        <w:r w:rsidR="009269EB" w:rsidRPr="00CC6D19">
          <w:rPr>
            <w:rStyle w:val="Hyperlink"/>
            <w:lang w:val="en-GB"/>
          </w:rPr>
          <w:t>https://www.ft.com/ft1000-2022</w:t>
        </w:r>
      </w:hyperlink>
      <w:r w:rsidR="009269EB">
        <w:rPr>
          <w:lang w:val="en-GB"/>
        </w:rPr>
        <w:t xml:space="preserve"> </w:t>
      </w:r>
      <w:r w:rsidR="009269EB" w:rsidRPr="009269EB">
        <w:rPr>
          <w:lang w:val="en-GB"/>
        </w:rPr>
        <w:t>(31.03.2022)</w:t>
      </w:r>
    </w:p>
  </w:footnote>
  <w:footnote w:id="7">
    <w:p w14:paraId="482DC56E" w14:textId="0D469FC3" w:rsidR="00873460" w:rsidRDefault="00873460" w:rsidP="00873460">
      <w:pPr>
        <w:pStyle w:val="FootnoteText"/>
      </w:pPr>
      <w:r>
        <w:rPr>
          <w:rStyle w:val="FootnoteReference"/>
        </w:rPr>
        <w:footnoteRef/>
      </w:r>
      <w:r>
        <w:t xml:space="preserve"> Inwestycje IT w kierunku rozwoju polskich firm w latach 2021-2022 Chmura i nowe technologie Raport </w:t>
      </w:r>
      <w:proofErr w:type="gramStart"/>
      <w:r>
        <w:t>,,</w:t>
      </w:r>
      <w:proofErr w:type="gramEnd"/>
      <w:r>
        <w:t>Computerworld”</w:t>
      </w:r>
      <w:r w:rsidR="009269EB">
        <w:t xml:space="preserve">, </w:t>
      </w:r>
      <w:hyperlink r:id="rId6" w:history="1">
        <w:r w:rsidR="009269EB" w:rsidRPr="00CC6D19">
          <w:rPr>
            <w:rStyle w:val="Hyperlink"/>
          </w:rPr>
          <w:t>https://lead.computerworld.pl/polcom/Chmura_i_nowe_technologie_1.pdf?md5=lxOqC4A5gaPQCglL7r81Iw&amp;expires=1648887037</w:t>
        </w:r>
      </w:hyperlink>
      <w:r w:rsidR="009269EB">
        <w:t xml:space="preserve"> (01.04.2022)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4719DF"/>
    <w:multiLevelType w:val="hybridMultilevel"/>
    <w:tmpl w:val="6668192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2BB85B1E"/>
    <w:multiLevelType w:val="hybridMultilevel"/>
    <w:tmpl w:val="9198106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A072F"/>
    <w:multiLevelType w:val="hybridMultilevel"/>
    <w:tmpl w:val="8C4E331C"/>
    <w:lvl w:ilvl="0" w:tplc="41DABDA4">
      <w:start w:val="1"/>
      <w:numFmt w:val="decimal"/>
      <w:lvlText w:val="%1."/>
      <w:lvlJc w:val="left"/>
      <w:pPr>
        <w:ind w:left="720" w:hanging="360"/>
      </w:pPr>
      <w:rPr>
        <w:rFonts w:ascii="Times New Roman" w:hAnsi="Times New Roman" w:cs="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F32303"/>
    <w:multiLevelType w:val="hybridMultilevel"/>
    <w:tmpl w:val="A156119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9CE4088"/>
    <w:multiLevelType w:val="hybridMultilevel"/>
    <w:tmpl w:val="EA6CC658"/>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56F5D6E"/>
    <w:multiLevelType w:val="hybridMultilevel"/>
    <w:tmpl w:val="FA38CF32"/>
    <w:lvl w:ilvl="0" w:tplc="72A81080">
      <w:start w:val="1"/>
      <w:numFmt w:val="bullet"/>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5EF7C8A"/>
    <w:multiLevelType w:val="hybridMultilevel"/>
    <w:tmpl w:val="F564997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1582C11"/>
    <w:multiLevelType w:val="hybridMultilevel"/>
    <w:tmpl w:val="94A86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162F0"/>
    <w:multiLevelType w:val="hybridMultilevel"/>
    <w:tmpl w:val="A6626E3E"/>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8D577B5"/>
    <w:multiLevelType w:val="hybridMultilevel"/>
    <w:tmpl w:val="41AEFFF0"/>
    <w:lvl w:ilvl="0" w:tplc="72A81080">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FA40A6"/>
    <w:multiLevelType w:val="hybridMultilevel"/>
    <w:tmpl w:val="CC683B2E"/>
    <w:lvl w:ilvl="0" w:tplc="72A81080">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83D05D6"/>
    <w:multiLevelType w:val="hybridMultilevel"/>
    <w:tmpl w:val="37286C7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9"/>
  </w:num>
  <w:num w:numId="2">
    <w:abstractNumId w:val="4"/>
  </w:num>
  <w:num w:numId="3">
    <w:abstractNumId w:val="20"/>
  </w:num>
  <w:num w:numId="4">
    <w:abstractNumId w:val="2"/>
  </w:num>
  <w:num w:numId="5">
    <w:abstractNumId w:val="8"/>
  </w:num>
  <w:num w:numId="6">
    <w:abstractNumId w:val="1"/>
  </w:num>
  <w:num w:numId="7">
    <w:abstractNumId w:val="0"/>
  </w:num>
  <w:num w:numId="8">
    <w:abstractNumId w:val="7"/>
  </w:num>
  <w:num w:numId="9">
    <w:abstractNumId w:val="22"/>
  </w:num>
  <w:num w:numId="10">
    <w:abstractNumId w:val="3"/>
  </w:num>
  <w:num w:numId="11">
    <w:abstractNumId w:val="12"/>
  </w:num>
  <w:num w:numId="12">
    <w:abstractNumId w:val="14"/>
  </w:num>
  <w:num w:numId="13">
    <w:abstractNumId w:val="13"/>
  </w:num>
  <w:num w:numId="14">
    <w:abstractNumId w:val="18"/>
  </w:num>
  <w:num w:numId="15">
    <w:abstractNumId w:val="23"/>
  </w:num>
  <w:num w:numId="16">
    <w:abstractNumId w:val="15"/>
  </w:num>
  <w:num w:numId="17">
    <w:abstractNumId w:val="5"/>
  </w:num>
  <w:num w:numId="18">
    <w:abstractNumId w:val="11"/>
  </w:num>
  <w:num w:numId="19">
    <w:abstractNumId w:val="21"/>
  </w:num>
  <w:num w:numId="20">
    <w:abstractNumId w:val="19"/>
  </w:num>
  <w:num w:numId="21">
    <w:abstractNumId w:val="6"/>
  </w:num>
  <w:num w:numId="22">
    <w:abstractNumId w:val="10"/>
  </w:num>
  <w:num w:numId="23">
    <w:abstractNumId w:val="16"/>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20A58"/>
    <w:rsid w:val="00043EF4"/>
    <w:rsid w:val="00044EBB"/>
    <w:rsid w:val="000638ED"/>
    <w:rsid w:val="000744CF"/>
    <w:rsid w:val="00090585"/>
    <w:rsid w:val="000A03F6"/>
    <w:rsid w:val="000B09AE"/>
    <w:rsid w:val="000B5320"/>
    <w:rsid w:val="000C5ECE"/>
    <w:rsid w:val="000E4146"/>
    <w:rsid w:val="000F0448"/>
    <w:rsid w:val="00110E64"/>
    <w:rsid w:val="00143078"/>
    <w:rsid w:val="00156875"/>
    <w:rsid w:val="001604BF"/>
    <w:rsid w:val="0016735A"/>
    <w:rsid w:val="001809C1"/>
    <w:rsid w:val="001B26ED"/>
    <w:rsid w:val="001B61B3"/>
    <w:rsid w:val="001C2AFE"/>
    <w:rsid w:val="001C403C"/>
    <w:rsid w:val="001C5A67"/>
    <w:rsid w:val="001D2CF1"/>
    <w:rsid w:val="001D6CFC"/>
    <w:rsid w:val="001F156C"/>
    <w:rsid w:val="001F4832"/>
    <w:rsid w:val="001F79F6"/>
    <w:rsid w:val="00201719"/>
    <w:rsid w:val="00202837"/>
    <w:rsid w:val="00210176"/>
    <w:rsid w:val="00213C71"/>
    <w:rsid w:val="00213E5B"/>
    <w:rsid w:val="0021636D"/>
    <w:rsid w:val="002171A5"/>
    <w:rsid w:val="002205F5"/>
    <w:rsid w:val="00230161"/>
    <w:rsid w:val="002553A5"/>
    <w:rsid w:val="002721D2"/>
    <w:rsid w:val="00282CF1"/>
    <w:rsid w:val="00283591"/>
    <w:rsid w:val="00292859"/>
    <w:rsid w:val="002F576C"/>
    <w:rsid w:val="003461D4"/>
    <w:rsid w:val="00351B0D"/>
    <w:rsid w:val="00367CB8"/>
    <w:rsid w:val="003A08FC"/>
    <w:rsid w:val="003A162D"/>
    <w:rsid w:val="003A2FB7"/>
    <w:rsid w:val="003A3D25"/>
    <w:rsid w:val="003A78DB"/>
    <w:rsid w:val="003C0B88"/>
    <w:rsid w:val="003C6728"/>
    <w:rsid w:val="003D15E1"/>
    <w:rsid w:val="003E613E"/>
    <w:rsid w:val="003E787E"/>
    <w:rsid w:val="00423FBC"/>
    <w:rsid w:val="00424EB5"/>
    <w:rsid w:val="00443C12"/>
    <w:rsid w:val="00445829"/>
    <w:rsid w:val="004508B3"/>
    <w:rsid w:val="00484A89"/>
    <w:rsid w:val="0049046B"/>
    <w:rsid w:val="004A4376"/>
    <w:rsid w:val="004A6BD6"/>
    <w:rsid w:val="004A7CF8"/>
    <w:rsid w:val="004C2D6E"/>
    <w:rsid w:val="004C55A0"/>
    <w:rsid w:val="004D0605"/>
    <w:rsid w:val="004D0B9E"/>
    <w:rsid w:val="004E0ED8"/>
    <w:rsid w:val="00507E47"/>
    <w:rsid w:val="00517C89"/>
    <w:rsid w:val="005478B6"/>
    <w:rsid w:val="00551AAC"/>
    <w:rsid w:val="005521A8"/>
    <w:rsid w:val="005579A8"/>
    <w:rsid w:val="00562049"/>
    <w:rsid w:val="00581644"/>
    <w:rsid w:val="005A312D"/>
    <w:rsid w:val="005A7BC0"/>
    <w:rsid w:val="005B227E"/>
    <w:rsid w:val="005C5433"/>
    <w:rsid w:val="005C715B"/>
    <w:rsid w:val="005D272E"/>
    <w:rsid w:val="005D3D75"/>
    <w:rsid w:val="005E7B15"/>
    <w:rsid w:val="005F3891"/>
    <w:rsid w:val="00602B68"/>
    <w:rsid w:val="00613323"/>
    <w:rsid w:val="006156BF"/>
    <w:rsid w:val="00660033"/>
    <w:rsid w:val="0067689F"/>
    <w:rsid w:val="006815CF"/>
    <w:rsid w:val="006A250B"/>
    <w:rsid w:val="006B4015"/>
    <w:rsid w:val="006B6EEC"/>
    <w:rsid w:val="006B75A2"/>
    <w:rsid w:val="006C14A5"/>
    <w:rsid w:val="006D02A0"/>
    <w:rsid w:val="006D786A"/>
    <w:rsid w:val="0070721F"/>
    <w:rsid w:val="0073315B"/>
    <w:rsid w:val="0075069E"/>
    <w:rsid w:val="00760361"/>
    <w:rsid w:val="00761019"/>
    <w:rsid w:val="00772F9A"/>
    <w:rsid w:val="00776347"/>
    <w:rsid w:val="00782EE6"/>
    <w:rsid w:val="00785B4E"/>
    <w:rsid w:val="007B5A43"/>
    <w:rsid w:val="007D7CE1"/>
    <w:rsid w:val="00806413"/>
    <w:rsid w:val="0080673B"/>
    <w:rsid w:val="00811500"/>
    <w:rsid w:val="008172DF"/>
    <w:rsid w:val="00824624"/>
    <w:rsid w:val="008459CC"/>
    <w:rsid w:val="0086000E"/>
    <w:rsid w:val="0087024A"/>
    <w:rsid w:val="00873460"/>
    <w:rsid w:val="00874802"/>
    <w:rsid w:val="00876C5E"/>
    <w:rsid w:val="00885BCA"/>
    <w:rsid w:val="008A3DDD"/>
    <w:rsid w:val="008A6895"/>
    <w:rsid w:val="008B6D02"/>
    <w:rsid w:val="008B7FE0"/>
    <w:rsid w:val="008C5B91"/>
    <w:rsid w:val="00902F16"/>
    <w:rsid w:val="009154DE"/>
    <w:rsid w:val="00916E27"/>
    <w:rsid w:val="009269EB"/>
    <w:rsid w:val="00926A16"/>
    <w:rsid w:val="0096365C"/>
    <w:rsid w:val="00964F3F"/>
    <w:rsid w:val="00966AF1"/>
    <w:rsid w:val="00972BD3"/>
    <w:rsid w:val="009807DE"/>
    <w:rsid w:val="00982159"/>
    <w:rsid w:val="0099331F"/>
    <w:rsid w:val="009B49B1"/>
    <w:rsid w:val="009C5A6E"/>
    <w:rsid w:val="009E5431"/>
    <w:rsid w:val="009F4E4F"/>
    <w:rsid w:val="00A11743"/>
    <w:rsid w:val="00A415F4"/>
    <w:rsid w:val="00A82AC4"/>
    <w:rsid w:val="00A84815"/>
    <w:rsid w:val="00A87D28"/>
    <w:rsid w:val="00A93603"/>
    <w:rsid w:val="00AB1C18"/>
    <w:rsid w:val="00AB259C"/>
    <w:rsid w:val="00AC4F41"/>
    <w:rsid w:val="00AC7FFC"/>
    <w:rsid w:val="00AF31BD"/>
    <w:rsid w:val="00B007C9"/>
    <w:rsid w:val="00B07D2F"/>
    <w:rsid w:val="00B23803"/>
    <w:rsid w:val="00B5186D"/>
    <w:rsid w:val="00B750AC"/>
    <w:rsid w:val="00B758CC"/>
    <w:rsid w:val="00B81E4C"/>
    <w:rsid w:val="00B8402A"/>
    <w:rsid w:val="00B86420"/>
    <w:rsid w:val="00B95580"/>
    <w:rsid w:val="00BA11E6"/>
    <w:rsid w:val="00BA68FE"/>
    <w:rsid w:val="00C1209A"/>
    <w:rsid w:val="00C2742F"/>
    <w:rsid w:val="00C3054A"/>
    <w:rsid w:val="00C34FA6"/>
    <w:rsid w:val="00C34FCD"/>
    <w:rsid w:val="00C43BBC"/>
    <w:rsid w:val="00C460B1"/>
    <w:rsid w:val="00C71ACA"/>
    <w:rsid w:val="00C80776"/>
    <w:rsid w:val="00C85330"/>
    <w:rsid w:val="00CB7B02"/>
    <w:rsid w:val="00CC0748"/>
    <w:rsid w:val="00CC37AB"/>
    <w:rsid w:val="00CD138E"/>
    <w:rsid w:val="00CD32DD"/>
    <w:rsid w:val="00D00274"/>
    <w:rsid w:val="00D01951"/>
    <w:rsid w:val="00D049CB"/>
    <w:rsid w:val="00D34ED8"/>
    <w:rsid w:val="00D87829"/>
    <w:rsid w:val="00D97692"/>
    <w:rsid w:val="00DA5E57"/>
    <w:rsid w:val="00DB74D6"/>
    <w:rsid w:val="00DC3D42"/>
    <w:rsid w:val="00DD32F3"/>
    <w:rsid w:val="00DF0252"/>
    <w:rsid w:val="00DF10F8"/>
    <w:rsid w:val="00DF3864"/>
    <w:rsid w:val="00E00B39"/>
    <w:rsid w:val="00E10599"/>
    <w:rsid w:val="00E10DF3"/>
    <w:rsid w:val="00E175A6"/>
    <w:rsid w:val="00E2310E"/>
    <w:rsid w:val="00E26FEA"/>
    <w:rsid w:val="00E35ECF"/>
    <w:rsid w:val="00E663D2"/>
    <w:rsid w:val="00E87888"/>
    <w:rsid w:val="00EA00F6"/>
    <w:rsid w:val="00EC06F0"/>
    <w:rsid w:val="00EC50B7"/>
    <w:rsid w:val="00EE6882"/>
    <w:rsid w:val="00EF2F75"/>
    <w:rsid w:val="00EF784F"/>
    <w:rsid w:val="00F051AB"/>
    <w:rsid w:val="00F45EC5"/>
    <w:rsid w:val="00F6045C"/>
    <w:rsid w:val="00F66CC6"/>
    <w:rsid w:val="00F676E9"/>
    <w:rsid w:val="00F67947"/>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5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FZ"/>
    <w:basedOn w:val="DefaultParagraphFont"/>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aliases w:val="Rysunek"/>
    <w:basedOn w:val="Normal"/>
    <w:next w:val="Normal"/>
    <w:link w:val="CaptionChar"/>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 w:type="character" w:customStyle="1" w:styleId="apple-converted-space">
    <w:name w:val="apple-converted-space"/>
    <w:basedOn w:val="DefaultParagraphFont"/>
    <w:rsid w:val="004D0B9E"/>
  </w:style>
  <w:style w:type="paragraph" w:customStyle="1" w:styleId="Zrodlografiki">
    <w:name w:val="Zrodlo grafiki"/>
    <w:basedOn w:val="Normal"/>
    <w:link w:val="ZrodlografikiChar"/>
    <w:uiPriority w:val="99"/>
    <w:qFormat/>
    <w:rsid w:val="00F66CC6"/>
    <w:pPr>
      <w:spacing w:before="120" w:after="240" w:line="240" w:lineRule="auto"/>
      <w:jc w:val="both"/>
    </w:pPr>
    <w:rPr>
      <w:rFonts w:ascii="Times New Roman" w:hAnsi="Times New Roman" w:cs="Times New Roman"/>
      <w:bCs/>
      <w:noProof/>
      <w:lang w:eastAsia="pl-PL"/>
    </w:rPr>
  </w:style>
  <w:style w:type="character" w:customStyle="1" w:styleId="ZrodlografikiChar">
    <w:name w:val="Zrodlo grafiki Char"/>
    <w:basedOn w:val="DefaultParagraphFont"/>
    <w:link w:val="Zrodlografiki"/>
    <w:uiPriority w:val="99"/>
    <w:rsid w:val="00F66CC6"/>
    <w:rPr>
      <w:rFonts w:ascii="Times New Roman" w:hAnsi="Times New Roman" w:cs="Times New Roman"/>
      <w:bCs/>
      <w:noProof/>
      <w:lang w:eastAsia="pl-PL"/>
    </w:rPr>
  </w:style>
  <w:style w:type="character" w:customStyle="1" w:styleId="CaptionChar">
    <w:name w:val="Caption Char"/>
    <w:aliases w:val="Rysunek Char"/>
    <w:link w:val="Caption"/>
    <w:uiPriority w:val="35"/>
    <w:locked/>
    <w:rsid w:val="00F66CC6"/>
    <w:rPr>
      <w:b/>
      <w:bCs/>
      <w:color w:val="4472C4" w:themeColor="accent1"/>
      <w:sz w:val="18"/>
      <w:szCs w:val="18"/>
    </w:rPr>
  </w:style>
  <w:style w:type="paragraph" w:styleId="EndnoteText">
    <w:name w:val="endnote text"/>
    <w:basedOn w:val="Normal"/>
    <w:link w:val="EndnoteTextChar"/>
    <w:uiPriority w:val="99"/>
    <w:semiHidden/>
    <w:unhideWhenUsed/>
    <w:rsid w:val="00C274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742F"/>
    <w:rPr>
      <w:sz w:val="20"/>
      <w:szCs w:val="20"/>
    </w:rPr>
  </w:style>
  <w:style w:type="character" w:styleId="EndnoteReference">
    <w:name w:val="endnote reference"/>
    <w:basedOn w:val="DefaultParagraphFont"/>
    <w:uiPriority w:val="99"/>
    <w:semiHidden/>
    <w:unhideWhenUsed/>
    <w:rsid w:val="00C274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741323068">
      <w:bodyDiv w:val="1"/>
      <w:marLeft w:val="0"/>
      <w:marRight w:val="0"/>
      <w:marTop w:val="0"/>
      <w:marBottom w:val="0"/>
      <w:divBdr>
        <w:top w:val="none" w:sz="0" w:space="0" w:color="auto"/>
        <w:left w:val="none" w:sz="0" w:space="0" w:color="auto"/>
        <w:bottom w:val="none" w:sz="0" w:space="0" w:color="auto"/>
        <w:right w:val="none" w:sz="0" w:space="0" w:color="auto"/>
      </w:divBdr>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wiz.pl/ktore-specjalizacje-it-sa-obecnie-najbardziej-pozadane-na-ryn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z.pl/najwieksze-firmy-it-w-polsce-w-roku-2020-ranking-itwiz-best1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d.computerworld.pl/polcom/Chmura_i_nowe_technologie_1.pdf?md5=lxOqC4A5gaPQCglL7r81Iw&amp;expires=16488870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eatplacetowork.pl/najlepsze-miejsca-pracy-3/najlepsze-miejsca-pracy-dla-milenials%C3%B3w-polska/2021" TargetMode="External"/><Relationship Id="rId4" Type="http://schemas.openxmlformats.org/officeDocument/2006/relationships/settings" Target="settings.xml"/><Relationship Id="rId9" Type="http://schemas.openxmlformats.org/officeDocument/2006/relationships/hyperlink" Target="https://www.greatplacetowork.pl/najlepsze-miejsca-pracy-3/najlepsze-miejsca-pracy-dla-milenials%C3%B3w-polska/2021" TargetMode="External"/><Relationship Id="rId14" Type="http://schemas.openxmlformats.org/officeDocument/2006/relationships/hyperlink" Target="https://itwiz.pl/15-polskich-firm-technologicznych-wsrod-1000-najszybciej-rozwijajacych-sie-przedsiebiorstw-w-europ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itwiz.pl/najwieksze-firmy-it-w-polsce-w-roku-2020-ranking-itwiz-best100/" TargetMode="External"/><Relationship Id="rId2" Type="http://schemas.openxmlformats.org/officeDocument/2006/relationships/hyperlink" Target="https://itwiz.pl/ktore-specjalizacje-it-sa-obecnie-najbardziej-pozadane-na-rynku/" TargetMode="External"/><Relationship Id="rId1" Type="http://schemas.openxmlformats.org/officeDocument/2006/relationships/hyperlink" Target="https://itwiz.pl/najwieksze-firmy-it-w-polsce-w-roku-2020-ranking-itwiz-best100/" TargetMode="External"/><Relationship Id="rId6" Type="http://schemas.openxmlformats.org/officeDocument/2006/relationships/hyperlink" Target="https://lead.computerworld.pl/polcom/Chmura_i_nowe_technologie_1.pdf?md5=lxOqC4A5gaPQCglL7r81Iw&amp;expires=1648887037" TargetMode="External"/><Relationship Id="rId5" Type="http://schemas.openxmlformats.org/officeDocument/2006/relationships/hyperlink" Target="https://www.ft.com/ft1000-2022" TargetMode="External"/><Relationship Id="rId4" Type="http://schemas.openxmlformats.org/officeDocument/2006/relationships/hyperlink" Target="https://itwiz.pl/15-polskich-firm-technologicznych-wsrod-1000-najszybciej-rozwijajacych-sie-przedsiebiorstw-w-europ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A1B9-9D5E-45BA-BB74-FC563CCD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1454</Words>
  <Characters>8933</Characters>
  <Application>Microsoft Office Word</Application>
  <DocSecurity>0</DocSecurity>
  <Lines>178</Lines>
  <Paragraphs>95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22</cp:revision>
  <dcterms:created xsi:type="dcterms:W3CDTF">2022-04-02T06:52:00Z</dcterms:created>
  <dcterms:modified xsi:type="dcterms:W3CDTF">2022-04-02T10:41:00Z</dcterms:modified>
</cp:coreProperties>
</file>